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37555" w:rsidRPr="006F3471" w:rsidRDefault="00573E28" w:rsidP="00773268">
      <w:pPr>
        <w:pStyle w:val="NoSpacing"/>
        <w:spacing w:line="360" w:lineRule="auto"/>
        <w:jc w:val="both"/>
        <w:rPr>
          <w:b/>
        </w:rPr>
      </w:pPr>
      <w:r w:rsidRPr="006F3471"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48B8B04A" wp14:editId="704FEF08">
                <wp:simplePos x="0" y="0"/>
                <wp:positionH relativeFrom="column">
                  <wp:posOffset>542653</wp:posOffset>
                </wp:positionH>
                <wp:positionV relativeFrom="paragraph">
                  <wp:posOffset>-5144</wp:posOffset>
                </wp:positionV>
                <wp:extent cx="0" cy="72390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DA728" id="Straight Connector 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.75pt,-.4pt" to="42.75pt,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u+2GgIAADYEAAAOAAAAZHJzL2Uyb0RvYy54bWysU8uO2yAU3VfqPyDvEz/GzcOKM6rspJtp&#10;J1KmH0AA26gYEJA4UdV/7wUn0cx0U1X1Al/gcjj33MPq8dwLdGLGciXLKJ0mEWKSKMplW0bfX7aT&#10;RYSsw5JioSQrowuz0eP644fVoAuWqU4JygwCEGmLQZdR55wu4tiSjvXYTpVmEjYbZXrsYGramBo8&#10;AHov4ixJZvGgDNVGEWYtrNbjZrQO+E3DiHtuGsscEmUE3FwYTRgPfozXK1y0BuuOkysN/A8seswl&#10;XHqHqrHD6Gj4H1A9J0ZZ1bgpUX2smoYTFmqAatLkXTX7DmsWagFxrL7LZP8fLPl22hnEaRllEZK4&#10;hxbtncG87RyqlJQgoDIo8zoN2haQXsmd8ZWSs9zrJ0V+WCRV1WHZssD35aIBJPUn4jdH/MRquO0w&#10;fFUUcvDRqSDauTG9hwQ50Dn05nLvDTs7RMZFAqvz7GGZhLbFuLid08a6L0z1yAdlJLj0quECn56s&#10;8zxwcUvxy1JtuRCh80KiAchmc8D0W1YJTv1umJj2UAmDTtibJ3yhqndpRh0lDWgdw3RzjR3mYozh&#10;diE9HpQCfK7R6I6fy2S5WWwW+STPZptJntT15PO2yiezbTr/VD/UVVWnvzy1NC86TimTnt3NqWn+&#10;d064vpnRY3ev3nWI36IHwYDs7R9Ih1769o1GOCh62Zlbj8GcIfn6kLz7X88hfv3c178BAAD//wMA&#10;UEsDBBQABgAIAAAAIQALawMh2wAAAAcBAAAPAAAAZHJzL2Rvd25yZXYueG1sTI9BS8NAEIXvgv9h&#10;GcGb3TRSDTGbIkopipe2gtdpMmaj2dk0u23jv3faix4f7+PNN8V8dJ060BBazwamkwQUceXrlhsD&#10;75vFTQYqROQaO89k4IcCzMvLiwLz2h95RYd1bJSMcMjRgI2xz7UOlSWHYeJ7Yuk+/eAwShwaXQ94&#10;lHHX6TRJ7rTDluWCxZ6eLFXf670zgM/LVfzI0tf79sW+fW0Wu6XNdsZcX42PD6AijfEPhpO+qEMp&#10;Tlu/5zqozkA2mwlp4PSA1Oe4FWx6m4IuC/3fv/wFAAD//wMAUEsBAi0AFAAGAAgAAAAhALaDOJL+&#10;AAAA4QEAABMAAAAAAAAAAAAAAAAAAAAAAFtDb250ZW50X1R5cGVzXS54bWxQSwECLQAUAAYACAAA&#10;ACEAOP0h/9YAAACUAQAACwAAAAAAAAAAAAAAAAAvAQAAX3JlbHMvLnJlbHNQSwECLQAUAAYACAAA&#10;ACEAja7vthoCAAA2BAAADgAAAAAAAAAAAAAAAAAuAgAAZHJzL2Uyb0RvYy54bWxQSwECLQAUAAYA&#10;CAAAACEAC2sDIdsAAAAHAQAADwAAAAAAAAAAAAAAAAB0BAAAZHJzL2Rvd25yZXYueG1sUEsFBgAA&#10;AAAEAAQA8wAAAHwFAAAAAA==&#10;" strokeweight="1pt"/>
            </w:pict>
          </mc:Fallback>
        </mc:AlternateContent>
      </w:r>
      <w:r w:rsidR="00773268" w:rsidRPr="006F3471">
        <w:rPr>
          <w:noProof/>
        </w:rPr>
        <w:drawing>
          <wp:anchor distT="0" distB="0" distL="114300" distR="114300" simplePos="0" relativeHeight="251658240" behindDoc="1" locked="0" layoutInCell="1" allowOverlap="1" wp14:anchorId="4591F22D" wp14:editId="0B049453">
            <wp:simplePos x="0" y="0"/>
            <wp:positionH relativeFrom="leftMargin">
              <wp:posOffset>889635</wp:posOffset>
            </wp:positionH>
            <wp:positionV relativeFrom="paragraph">
              <wp:posOffset>423</wp:posOffset>
            </wp:positionV>
            <wp:extent cx="6477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65" y="21346"/>
                <wp:lineTo x="2096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555" w:rsidRPr="006F3471">
        <w:t xml:space="preserve"> </w:t>
      </w:r>
      <w:r w:rsidR="00137555" w:rsidRPr="006F3471">
        <w:rPr>
          <w:b/>
        </w:rPr>
        <w:t>РЕПУБЛИКА БЪЛГАРИЯ</w:t>
      </w:r>
    </w:p>
    <w:p w:rsidR="00137555" w:rsidRPr="006F3471" w:rsidRDefault="00137555" w:rsidP="00773268">
      <w:pPr>
        <w:pStyle w:val="Header"/>
        <w:tabs>
          <w:tab w:val="left" w:pos="1134"/>
        </w:tabs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3471">
        <w:rPr>
          <w:rFonts w:ascii="Times New Roman" w:hAnsi="Times New Roman" w:cs="Times New Roman"/>
          <w:sz w:val="24"/>
          <w:szCs w:val="24"/>
        </w:rPr>
        <w:t xml:space="preserve"> Министерство на здравеопазването</w:t>
      </w:r>
    </w:p>
    <w:p w:rsidR="00137555" w:rsidRPr="006F3471" w:rsidRDefault="00E92F4B" w:rsidP="00773268">
      <w:pPr>
        <w:pStyle w:val="Header"/>
        <w:tabs>
          <w:tab w:val="left" w:pos="1134"/>
        </w:tabs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3471">
        <w:rPr>
          <w:rFonts w:ascii="Times New Roman" w:hAnsi="Times New Roman" w:cs="Times New Roman"/>
          <w:sz w:val="24"/>
          <w:szCs w:val="24"/>
        </w:rPr>
        <w:t xml:space="preserve"> </w:t>
      </w:r>
      <w:r w:rsidR="00800ADA" w:rsidRPr="006F3471">
        <w:rPr>
          <w:rFonts w:ascii="Times New Roman" w:hAnsi="Times New Roman" w:cs="Times New Roman"/>
          <w:sz w:val="24"/>
          <w:szCs w:val="24"/>
        </w:rPr>
        <w:t>Главен държавен здравен инспектор</w:t>
      </w:r>
    </w:p>
    <w:p w:rsidR="00D93AF4" w:rsidRPr="006F3471" w:rsidRDefault="00D93AF4" w:rsidP="005B5F4C">
      <w:pPr>
        <w:pStyle w:val="Header"/>
        <w:tabs>
          <w:tab w:val="left" w:pos="1134"/>
        </w:tabs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D675B" w:rsidRDefault="001D675B" w:rsidP="005B5F4C">
      <w:pPr>
        <w:spacing w:line="276" w:lineRule="auto"/>
        <w:jc w:val="both"/>
        <w:rPr>
          <w:b/>
        </w:rPr>
      </w:pPr>
    </w:p>
    <w:p w:rsidR="00773268" w:rsidRDefault="00711CCF" w:rsidP="00593780">
      <w:pPr>
        <w:spacing w:line="360" w:lineRule="auto"/>
        <w:contextualSpacing/>
        <w:jc w:val="both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2pt;height:95.8pt">
            <v:imagedata r:id="rId9" o:title=""/>
            <o:lock v:ext="edit" ungrouping="t" rotation="t" cropping="t" verticies="t" text="t" grouping="t"/>
            <o:signatureline v:ext="edit" id="{F3BDAD0C-7575-4A96-8DC3-0849BECBF43B}" provid="{00000000-0000-0000-0000-000000000000}" issignatureline="t"/>
          </v:shape>
        </w:pict>
      </w:r>
    </w:p>
    <w:p w:rsidR="004C0A10" w:rsidRPr="006F3471" w:rsidRDefault="008764F1" w:rsidP="00593780">
      <w:pPr>
        <w:spacing w:line="360" w:lineRule="auto"/>
        <w:contextualSpacing/>
        <w:jc w:val="both"/>
        <w:rPr>
          <w:b/>
        </w:rPr>
      </w:pPr>
      <w:r w:rsidRPr="006F3471">
        <w:rPr>
          <w:b/>
        </w:rPr>
        <w:t>ДО</w:t>
      </w:r>
    </w:p>
    <w:p w:rsidR="00362521" w:rsidRPr="006F3471" w:rsidRDefault="0025340C" w:rsidP="00593780">
      <w:pPr>
        <w:spacing w:line="360" w:lineRule="auto"/>
        <w:contextualSpacing/>
        <w:jc w:val="both"/>
        <w:rPr>
          <w:b/>
        </w:rPr>
      </w:pPr>
      <w:r>
        <w:rPr>
          <w:b/>
        </w:rPr>
        <w:t xml:space="preserve">Д-Р </w:t>
      </w:r>
      <w:r w:rsidR="005C4607">
        <w:rPr>
          <w:b/>
        </w:rPr>
        <w:t>СТОЙЧО КАЦАРОВ</w:t>
      </w:r>
    </w:p>
    <w:p w:rsidR="004C0A10" w:rsidRDefault="008764F1" w:rsidP="00593780">
      <w:pPr>
        <w:spacing w:line="360" w:lineRule="auto"/>
        <w:contextualSpacing/>
        <w:jc w:val="both"/>
        <w:rPr>
          <w:b/>
        </w:rPr>
      </w:pPr>
      <w:r w:rsidRPr="006F3471">
        <w:rPr>
          <w:b/>
        </w:rPr>
        <w:t xml:space="preserve">МИНИСТЪР НА </w:t>
      </w:r>
      <w:r w:rsidR="00362521" w:rsidRPr="006F3471">
        <w:rPr>
          <w:b/>
        </w:rPr>
        <w:t>ЗДРАВЕОПАЗВАНЕТО</w:t>
      </w:r>
    </w:p>
    <w:p w:rsidR="006D2DA4" w:rsidRDefault="006D2DA4" w:rsidP="005B5F4C">
      <w:pPr>
        <w:spacing w:line="276" w:lineRule="auto"/>
        <w:contextualSpacing/>
        <w:jc w:val="both"/>
        <w:rPr>
          <w:b/>
        </w:rPr>
      </w:pPr>
    </w:p>
    <w:p w:rsidR="00593780" w:rsidRDefault="00593780" w:rsidP="005B5F4C">
      <w:pPr>
        <w:spacing w:line="276" w:lineRule="auto"/>
        <w:contextualSpacing/>
        <w:jc w:val="center"/>
        <w:rPr>
          <w:b/>
        </w:rPr>
      </w:pPr>
    </w:p>
    <w:p w:rsidR="00101EAE" w:rsidRPr="00B67FDF" w:rsidRDefault="00101EAE" w:rsidP="005B5F4C">
      <w:pPr>
        <w:spacing w:line="276" w:lineRule="auto"/>
        <w:contextualSpacing/>
        <w:jc w:val="center"/>
        <w:rPr>
          <w:b/>
        </w:rPr>
      </w:pPr>
      <w:r w:rsidRPr="00B67FDF">
        <w:rPr>
          <w:b/>
        </w:rPr>
        <w:t>ДОКЛАД</w:t>
      </w:r>
    </w:p>
    <w:p w:rsidR="00101EAE" w:rsidRPr="00B67FDF" w:rsidRDefault="00101EAE" w:rsidP="005B5F4C">
      <w:pPr>
        <w:spacing w:before="120" w:after="120" w:line="276" w:lineRule="auto"/>
        <w:contextualSpacing/>
        <w:jc w:val="center"/>
        <w:rPr>
          <w:b/>
        </w:rPr>
      </w:pPr>
      <w:r w:rsidRPr="00B67FDF">
        <w:rPr>
          <w:b/>
        </w:rPr>
        <w:t>от</w:t>
      </w:r>
    </w:p>
    <w:p w:rsidR="00101EAE" w:rsidRPr="00B67FDF" w:rsidRDefault="00101EAE" w:rsidP="005B5F4C">
      <w:pPr>
        <w:spacing w:before="120" w:after="120" w:line="276" w:lineRule="auto"/>
        <w:contextualSpacing/>
        <w:jc w:val="center"/>
        <w:rPr>
          <w:b/>
        </w:rPr>
      </w:pPr>
      <w:r w:rsidRPr="00B67FDF">
        <w:rPr>
          <w:b/>
        </w:rPr>
        <w:t>доц. д-р Ангел Кунчев, дм</w:t>
      </w:r>
      <w:r w:rsidR="00D03B6A">
        <w:rPr>
          <w:b/>
        </w:rPr>
        <w:t xml:space="preserve">, </w:t>
      </w:r>
      <w:r w:rsidRPr="00B67FDF">
        <w:rPr>
          <w:b/>
        </w:rPr>
        <w:t>главен държавен здравен инспектор</w:t>
      </w:r>
    </w:p>
    <w:p w:rsidR="00101EAE" w:rsidRDefault="00101EAE" w:rsidP="005B5F4C">
      <w:pPr>
        <w:spacing w:line="276" w:lineRule="auto"/>
        <w:contextualSpacing/>
        <w:jc w:val="both"/>
        <w:rPr>
          <w:b/>
        </w:rPr>
      </w:pPr>
    </w:p>
    <w:p w:rsidR="000B5263" w:rsidRPr="00A1201A" w:rsidRDefault="008F4C18" w:rsidP="00593780">
      <w:pPr>
        <w:spacing w:after="120" w:line="360" w:lineRule="auto"/>
        <w:jc w:val="both"/>
      </w:pPr>
      <w:r w:rsidRPr="006F3471">
        <w:rPr>
          <w:b/>
        </w:rPr>
        <w:t xml:space="preserve">Относно: </w:t>
      </w:r>
      <w:r w:rsidR="00782252">
        <w:t xml:space="preserve">промяна в </w:t>
      </w:r>
      <w:r w:rsidR="00A1201A" w:rsidRPr="00A1201A">
        <w:t>епидемичната обстановк</w:t>
      </w:r>
      <w:r w:rsidR="009E30AC">
        <w:t xml:space="preserve">а, свързана с </w:t>
      </w:r>
      <w:r w:rsidR="009E30AC">
        <w:rPr>
          <w:lang w:val="en-US"/>
        </w:rPr>
        <w:t xml:space="preserve">COVID-19 </w:t>
      </w:r>
      <w:r w:rsidR="009E30AC">
        <w:t>в света</w:t>
      </w:r>
      <w:r w:rsidR="00A1201A" w:rsidRPr="00A1201A">
        <w:t xml:space="preserve"> </w:t>
      </w:r>
      <w:r w:rsidR="00DE65FB" w:rsidRPr="00A1201A">
        <w:t xml:space="preserve"> </w:t>
      </w:r>
    </w:p>
    <w:p w:rsidR="005B5F4C" w:rsidRDefault="005B5F4C" w:rsidP="00593780">
      <w:pPr>
        <w:spacing w:after="120" w:line="360" w:lineRule="auto"/>
        <w:ind w:firstLine="708"/>
        <w:contextualSpacing/>
        <w:jc w:val="both"/>
        <w:rPr>
          <w:b/>
        </w:rPr>
      </w:pPr>
    </w:p>
    <w:p w:rsidR="009E30AC" w:rsidRDefault="009E30AC" w:rsidP="00593780">
      <w:pPr>
        <w:spacing w:after="120" w:line="360" w:lineRule="auto"/>
        <w:ind w:firstLine="708"/>
        <w:contextualSpacing/>
        <w:jc w:val="both"/>
        <w:rPr>
          <w:b/>
        </w:rPr>
      </w:pPr>
    </w:p>
    <w:p w:rsidR="00D20636" w:rsidRDefault="00D20636" w:rsidP="00593780">
      <w:pPr>
        <w:spacing w:after="120" w:line="360" w:lineRule="auto"/>
        <w:ind w:firstLine="708"/>
        <w:contextualSpacing/>
        <w:jc w:val="both"/>
        <w:rPr>
          <w:b/>
        </w:rPr>
      </w:pPr>
      <w:r>
        <w:rPr>
          <w:b/>
        </w:rPr>
        <w:t>УВАЖАЕМИ ГОСПОДИН МИНИСТЪР,</w:t>
      </w:r>
    </w:p>
    <w:p w:rsidR="008F2A77" w:rsidRDefault="00D02AF5" w:rsidP="006E1D15">
      <w:pPr>
        <w:spacing w:line="360" w:lineRule="auto"/>
        <w:ind w:firstLine="708"/>
        <w:contextualSpacing/>
        <w:jc w:val="both"/>
        <w:rPr>
          <w:rFonts w:eastAsia="Calibri"/>
        </w:rPr>
      </w:pPr>
      <w:r>
        <w:t>В</w:t>
      </w:r>
      <w:r w:rsidR="00650D75">
        <w:t xml:space="preserve">ъв връзка с въведения единен </w:t>
      </w:r>
      <w:r w:rsidR="00924D34">
        <w:t xml:space="preserve">подход </w:t>
      </w:r>
      <w:r w:rsidR="00924D34" w:rsidRPr="00DB0491">
        <w:t xml:space="preserve">за допускане </w:t>
      </w:r>
      <w:r w:rsidR="00650D75">
        <w:t xml:space="preserve">на територията на страната </w:t>
      </w:r>
      <w:r w:rsidR="00924D34" w:rsidRPr="00DB0491">
        <w:t xml:space="preserve">на </w:t>
      </w:r>
      <w:r w:rsidR="00D737E9">
        <w:t>п</w:t>
      </w:r>
      <w:r w:rsidR="00924D34" w:rsidRPr="00DB0491">
        <w:t>ристигащи от държави</w:t>
      </w:r>
      <w:r w:rsidR="00650D75">
        <w:t xml:space="preserve">, категоризирани в цветови зони, съобразно въведени епидемиологични критерии, </w:t>
      </w:r>
      <w:r w:rsidR="00D737E9">
        <w:t>е</w:t>
      </w:r>
      <w:r w:rsidR="00650D75">
        <w:t xml:space="preserve"> </w:t>
      </w:r>
      <w:r w:rsidR="00D737E9">
        <w:t xml:space="preserve">извършен </w:t>
      </w:r>
      <w:r w:rsidR="00D737E9">
        <w:rPr>
          <w:rFonts w:eastAsia="Calibri"/>
        </w:rPr>
        <w:t>преглед н</w:t>
      </w:r>
      <w:r w:rsidR="00924D34" w:rsidRPr="006E1D15">
        <w:rPr>
          <w:rFonts w:eastAsia="Calibri"/>
        </w:rPr>
        <w:t xml:space="preserve">а </w:t>
      </w:r>
      <w:r w:rsidR="00D737E9">
        <w:rPr>
          <w:rFonts w:eastAsia="Calibri"/>
        </w:rPr>
        <w:t>14-дневната заболяемост, промяната в броя на случаите на двуседмична база и седмичната положителност на тестовете, които се провеждат в държавите</w:t>
      </w:r>
      <w:r w:rsidR="00CE398C">
        <w:rPr>
          <w:rFonts w:eastAsia="Calibri"/>
        </w:rPr>
        <w:t>, разпространението на вариантите на безпокойство</w:t>
      </w:r>
      <w:r w:rsidR="00D737E9">
        <w:rPr>
          <w:rFonts w:eastAsia="Calibri"/>
        </w:rPr>
        <w:t xml:space="preserve">. Анализирани е </w:t>
      </w:r>
      <w:r w:rsidR="00CE398C">
        <w:rPr>
          <w:rFonts w:eastAsia="Calibri"/>
        </w:rPr>
        <w:t xml:space="preserve">информацията, публикувана на интернет страниците на </w:t>
      </w:r>
      <w:r w:rsidR="00924D34" w:rsidRPr="006E1D15">
        <w:rPr>
          <w:rFonts w:eastAsia="Calibri"/>
        </w:rPr>
        <w:t>Европейския център за превенция и контрол на заболяванията</w:t>
      </w:r>
      <w:r w:rsidR="00CE398C">
        <w:rPr>
          <w:rFonts w:eastAsia="Calibri"/>
        </w:rPr>
        <w:t>,</w:t>
      </w:r>
      <w:r w:rsidR="00924D34">
        <w:rPr>
          <w:rFonts w:eastAsia="Calibri"/>
        </w:rPr>
        <w:t xml:space="preserve"> на </w:t>
      </w:r>
      <w:r w:rsidR="00924D34" w:rsidRPr="006E1D15">
        <w:rPr>
          <w:rFonts w:eastAsia="Calibri"/>
        </w:rPr>
        <w:t>С</w:t>
      </w:r>
      <w:r w:rsidR="00CE398C">
        <w:rPr>
          <w:rFonts w:eastAsia="Calibri"/>
        </w:rPr>
        <w:t>ветовна здравна организация</w:t>
      </w:r>
      <w:r w:rsidR="00590103">
        <w:rPr>
          <w:rFonts w:eastAsia="Calibri"/>
        </w:rPr>
        <w:t xml:space="preserve"> (СЗО)</w:t>
      </w:r>
      <w:r w:rsidR="00CE398C">
        <w:rPr>
          <w:rFonts w:eastAsia="Calibri"/>
        </w:rPr>
        <w:t xml:space="preserve"> както</w:t>
      </w:r>
      <w:r w:rsidR="00924D34" w:rsidRPr="006E1D15">
        <w:rPr>
          <w:rFonts w:eastAsia="Calibri"/>
        </w:rPr>
        <w:t xml:space="preserve"> </w:t>
      </w:r>
      <w:r w:rsidR="00CE398C">
        <w:rPr>
          <w:rFonts w:eastAsia="Calibri"/>
        </w:rPr>
        <w:t xml:space="preserve">и наличните данни от официалните страници на държавите, обобщавана и актуализирана от </w:t>
      </w:r>
      <w:r w:rsidR="00CE398C">
        <w:rPr>
          <w:rFonts w:eastAsia="Calibri"/>
          <w:lang w:val="en-US"/>
        </w:rPr>
        <w:t xml:space="preserve">Global Change Data Lab и </w:t>
      </w:r>
      <w:r w:rsidR="00CE398C">
        <w:rPr>
          <w:rFonts w:eastAsia="Calibri"/>
        </w:rPr>
        <w:t>Оксфордския университет</w:t>
      </w:r>
      <w:r w:rsidR="008F2A77">
        <w:rPr>
          <w:rFonts w:eastAsia="Calibri"/>
        </w:rPr>
        <w:t>.</w:t>
      </w:r>
      <w:r w:rsidR="00CE398C">
        <w:rPr>
          <w:rFonts w:eastAsia="Calibri"/>
        </w:rPr>
        <w:t xml:space="preserve"> </w:t>
      </w:r>
    </w:p>
    <w:p w:rsidR="00482847" w:rsidRDefault="00590103" w:rsidP="006E1D15">
      <w:pPr>
        <w:spacing w:line="360" w:lineRule="auto"/>
        <w:ind w:firstLine="708"/>
        <w:contextualSpacing/>
        <w:jc w:val="both"/>
      </w:pPr>
      <w:r>
        <w:rPr>
          <w:rFonts w:eastAsia="Calibri"/>
        </w:rPr>
        <w:t xml:space="preserve">По данни на СЗО, за изминалата седмица (5-11.07.2021 г.) </w:t>
      </w:r>
      <w:r>
        <w:t xml:space="preserve">броят на новорегистрираните случаи в света е около 3 млн. и се отчита 10% ръст в сравнетие с предходната седмица. След устойчивата низходяща тенденция за девет поредни седмици в броя на починалите лица, през отчетения период е регистрирано завишаване с  3% в </w:t>
      </w:r>
      <w:r>
        <w:lastRenderedPageBreak/>
        <w:t xml:space="preserve">сравнение с предходната седмица или 55 000 починали от </w:t>
      </w:r>
      <w:r>
        <w:rPr>
          <w:lang w:val="en-US"/>
        </w:rPr>
        <w:t xml:space="preserve">COVID-19 </w:t>
      </w:r>
      <w:r>
        <w:t xml:space="preserve">лица повече. </w:t>
      </w:r>
      <w:r w:rsidR="00E509D0">
        <w:t xml:space="preserve">В световен план, заболяемостта от </w:t>
      </w:r>
      <w:r>
        <w:t xml:space="preserve">COVID-19 </w:t>
      </w:r>
      <w:r w:rsidR="00E509D0">
        <w:t xml:space="preserve">нарастна средно с 400 </w:t>
      </w:r>
      <w:r>
        <w:t xml:space="preserve">000 </w:t>
      </w:r>
      <w:r w:rsidR="00E509D0">
        <w:t xml:space="preserve">случая дневно. Общият брой на докладваните случаи в света е над </w:t>
      </w:r>
      <w:r>
        <w:t xml:space="preserve">186 </w:t>
      </w:r>
      <w:r w:rsidR="00E509D0">
        <w:t>млн., а броят на смъртните случаи надхвърли 4 млн.</w:t>
      </w:r>
      <w:r>
        <w:t xml:space="preserve"> </w:t>
      </w:r>
      <w:r w:rsidR="00E509D0">
        <w:t xml:space="preserve">През изминалата седмица във всички региони на СЗО, с изключение на Панамериканския, е отчетено увеличение на заболяемостта. </w:t>
      </w:r>
      <w:r w:rsidR="00482847">
        <w:t xml:space="preserve">Източният Средиземноморски регион регистрира най-голямото нарастване на заболямеостта - </w:t>
      </w:r>
      <w:r>
        <w:t>25%</w:t>
      </w:r>
      <w:r w:rsidR="00482847">
        <w:t>, последван от Европейския регион с 20% ръст, спрямо предходната седмица. Африка отчита най-слабото нарастване в заболямеостта (</w:t>
      </w:r>
      <w:r>
        <w:t>5%</w:t>
      </w:r>
      <w:r w:rsidR="00482847">
        <w:t xml:space="preserve">), за сметка обаче на </w:t>
      </w:r>
      <w:r>
        <w:t xml:space="preserve">50% </w:t>
      </w:r>
      <w:r w:rsidR="00482847">
        <w:t xml:space="preserve">ръст в броя на починалите лица, в сравнение с предходната седмица. Регионът на Юго-Източна Азия също докладва съществено нарастване на броя на смъртните случаи - </w:t>
      </w:r>
      <w:r>
        <w:t xml:space="preserve">26% </w:t>
      </w:r>
      <w:r w:rsidR="00482847">
        <w:t>ръст, спрямо предходната седмица.</w:t>
      </w:r>
      <w:r>
        <w:t xml:space="preserve"> </w:t>
      </w:r>
      <w:r w:rsidR="00482847">
        <w:t>Панамериканският регион отчита спад, както в заболяемостта (3%), така и в смъртността (11%), в сравнение с предходната седмица.</w:t>
      </w:r>
    </w:p>
    <w:p w:rsidR="009E08C4" w:rsidRDefault="009E08C4" w:rsidP="006E1D15">
      <w:pPr>
        <w:spacing w:line="360" w:lineRule="auto"/>
        <w:ind w:firstLine="708"/>
        <w:contextualSpacing/>
        <w:jc w:val="both"/>
      </w:pPr>
      <w:r>
        <w:t xml:space="preserve">Въпреки различията в капацитета за секвениране на проби, положителни за </w:t>
      </w:r>
      <w:r>
        <w:rPr>
          <w:lang w:val="en-US"/>
        </w:rPr>
        <w:t xml:space="preserve">SARS-CoV-2 </w:t>
      </w:r>
      <w:r>
        <w:t>и стратегиите за тестване в световен план, броят на случаите, причинени от Делта вариант нарастват във всички региони на СЗО</w:t>
      </w:r>
      <w:r w:rsidR="00F34E80">
        <w:t xml:space="preserve">. </w:t>
      </w:r>
      <w:r w:rsidR="00590103">
        <w:rPr>
          <w:rFonts w:eastAsia="Calibri"/>
        </w:rPr>
        <w:t>К</w:t>
      </w:r>
      <w:r w:rsidR="0059092B">
        <w:rPr>
          <w:rFonts w:eastAsia="Calibri"/>
        </w:rPr>
        <w:t xml:space="preserve">ъм </w:t>
      </w:r>
      <w:r w:rsidR="00590103">
        <w:rPr>
          <w:rFonts w:eastAsia="Calibri"/>
        </w:rPr>
        <w:t>1</w:t>
      </w:r>
      <w:r w:rsidR="00F34E80">
        <w:rPr>
          <w:rFonts w:eastAsia="Calibri"/>
        </w:rPr>
        <w:t>3</w:t>
      </w:r>
      <w:r w:rsidR="00590103">
        <w:rPr>
          <w:rFonts w:eastAsia="Calibri"/>
        </w:rPr>
        <w:t xml:space="preserve">.07.2021 г. </w:t>
      </w:r>
      <w:r>
        <w:rPr>
          <w:rFonts w:eastAsia="Calibri"/>
        </w:rPr>
        <w:t xml:space="preserve">в поне </w:t>
      </w:r>
      <w:r w:rsidR="00F34E80">
        <w:t>111</w:t>
      </w:r>
      <w:r>
        <w:t xml:space="preserve"> държави</w:t>
      </w:r>
      <w:r w:rsidR="006C1B7C" w:rsidRPr="006C1B7C">
        <w:t xml:space="preserve"> </w:t>
      </w:r>
      <w:r w:rsidR="006C1B7C">
        <w:t>и територии в света</w:t>
      </w:r>
      <w:r w:rsidR="006C1B7C" w:rsidRPr="006C1B7C">
        <w:t xml:space="preserve"> </w:t>
      </w:r>
      <w:r w:rsidR="006C1B7C">
        <w:t xml:space="preserve">е установен Делта вариант. От наличните данни към 28.06 и към 12.07.2021 г. е видно, че в държави като Великобритания, Австралия, Израел, Индонезия, Сингапур, Русия, Швейцария, Португалия, САЩ, Индия, Ботсуана, Дания, Испания, Южна Африка, Австрия и Мексико относителният дял на пробите, определени като Делта вариант е между 50 и 99%, като за първите пет държави той е над 90%. По предварителни прогнози, </w:t>
      </w:r>
      <w:r>
        <w:t xml:space="preserve">през следващите месеци се очаква броят на заразените с </w:t>
      </w:r>
      <w:r w:rsidR="006C1B7C">
        <w:t>Делта вариант</w:t>
      </w:r>
      <w:r>
        <w:t xml:space="preserve"> да нарастне и той да се превърне в доминиращ</w:t>
      </w:r>
      <w:r w:rsidR="00F34E80">
        <w:t xml:space="preserve">. </w:t>
      </w:r>
      <w:r>
        <w:t>По-голямата способност на Делта вариант да заразяване възприемчиви лица вероятно ще доведе до съществено нарастване на заболяемостта и повишаване на натиска върху здравните системи</w:t>
      </w:r>
      <w:r w:rsidR="00F34E80">
        <w:t>,</w:t>
      </w:r>
      <w:r>
        <w:t xml:space="preserve"> като се вземе предвид ниското имунизационно покритие в световен план.</w:t>
      </w:r>
    </w:p>
    <w:p w:rsidR="00DA2F88" w:rsidRPr="00184DCF" w:rsidRDefault="00830601" w:rsidP="00830601">
      <w:pPr>
        <w:spacing w:line="360" w:lineRule="auto"/>
        <w:ind w:firstLine="708"/>
        <w:contextualSpacing/>
        <w:jc w:val="both"/>
        <w:rPr>
          <w:rFonts w:eastAsia="Calibri"/>
        </w:rPr>
      </w:pPr>
      <w:r>
        <w:t xml:space="preserve">Към 14.07.2021 г. </w:t>
      </w:r>
      <w:r w:rsidR="008F2A77">
        <w:rPr>
          <w:rFonts w:eastAsia="Calibri"/>
        </w:rPr>
        <w:t xml:space="preserve">се </w:t>
      </w:r>
      <w:r w:rsidR="00DA2F88">
        <w:rPr>
          <w:rFonts w:eastAsia="Calibri"/>
        </w:rPr>
        <w:t>наблюдава нарастване на броя на новорегистрираните случаи в много държави от света, като в някои от тях това води до</w:t>
      </w:r>
      <w:r w:rsidR="00184DCF">
        <w:rPr>
          <w:rFonts w:eastAsia="Calibri"/>
        </w:rPr>
        <w:t xml:space="preserve"> достигане и значително надхвърляне на </w:t>
      </w:r>
      <w:r w:rsidR="00DA2F88">
        <w:rPr>
          <w:rFonts w:eastAsia="Calibri"/>
        </w:rPr>
        <w:t xml:space="preserve">стойността от 500 на 100 000 население на двуседмична база. </w:t>
      </w:r>
      <w:r w:rsidR="00184DCF">
        <w:rPr>
          <w:rFonts w:eastAsia="Calibri"/>
        </w:rPr>
        <w:t xml:space="preserve">Новите държави, които следва да се включат в т.нар. </w:t>
      </w:r>
      <w:r w:rsidR="00184DCF" w:rsidRPr="00DA2F88">
        <w:rPr>
          <w:rFonts w:eastAsia="Calibri"/>
          <w:b/>
        </w:rPr>
        <w:t>червена зона</w:t>
      </w:r>
      <w:r w:rsidR="00184DCF">
        <w:rPr>
          <w:rFonts w:eastAsia="Calibri"/>
        </w:rPr>
        <w:t xml:space="preserve"> </w:t>
      </w:r>
      <w:r w:rsidR="00DA2F88">
        <w:rPr>
          <w:rFonts w:eastAsia="Calibri"/>
        </w:rPr>
        <w:t>са: Република Кипър – 1288,8%</w:t>
      </w:r>
      <w:r w:rsidR="00DA2F88" w:rsidRPr="00DA2F88">
        <w:rPr>
          <w:rFonts w:eastAsia="Calibri"/>
          <w:sz w:val="12"/>
          <w:szCs w:val="12"/>
        </w:rPr>
        <w:t>000</w:t>
      </w:r>
      <w:r w:rsidR="00DA2F88">
        <w:rPr>
          <w:rFonts w:eastAsia="Calibri"/>
        </w:rPr>
        <w:t>, Фиджи – 849,36%</w:t>
      </w:r>
      <w:r w:rsidR="00DA2F88" w:rsidRPr="00DA2F88">
        <w:rPr>
          <w:rFonts w:eastAsia="Calibri"/>
          <w:sz w:val="12"/>
          <w:szCs w:val="12"/>
        </w:rPr>
        <w:t>000</w:t>
      </w:r>
      <w:r w:rsidR="00DA2F88">
        <w:rPr>
          <w:rFonts w:eastAsia="Calibri"/>
        </w:rPr>
        <w:t>, Обединено кралство Великобритания и Северна Ирландия – 641,3%</w:t>
      </w:r>
      <w:r w:rsidR="00DA2F88" w:rsidRPr="00DA2F88">
        <w:rPr>
          <w:rFonts w:eastAsia="Calibri"/>
          <w:sz w:val="12"/>
          <w:szCs w:val="12"/>
          <w:lang w:val="en-US"/>
        </w:rPr>
        <w:t>000</w:t>
      </w:r>
      <w:r w:rsidR="00DA2F88">
        <w:rPr>
          <w:rFonts w:eastAsia="Calibri"/>
        </w:rPr>
        <w:t xml:space="preserve"> и Емирство Кувейт – 562,27%</w:t>
      </w:r>
      <w:r w:rsidR="00DA2F88" w:rsidRPr="00DA2F88">
        <w:rPr>
          <w:rFonts w:eastAsia="Calibri"/>
          <w:sz w:val="12"/>
          <w:szCs w:val="12"/>
        </w:rPr>
        <w:t>000</w:t>
      </w:r>
      <w:r w:rsidR="00DA2F88">
        <w:rPr>
          <w:rFonts w:eastAsia="Calibri"/>
          <w:lang w:val="en-US"/>
        </w:rPr>
        <w:t xml:space="preserve">. </w:t>
      </w:r>
      <w:r w:rsidR="00184DCF">
        <w:rPr>
          <w:rFonts w:eastAsia="Calibri"/>
        </w:rPr>
        <w:t>Към тях предлагам да се добави и Испания, където броят на новозаразените лица продължава ежедневно да расте и към днес е достигната заболяемост от 497,3%</w:t>
      </w:r>
      <w:r w:rsidR="00184DCF" w:rsidRPr="00184DCF">
        <w:rPr>
          <w:rFonts w:eastAsia="Calibri"/>
          <w:sz w:val="12"/>
          <w:szCs w:val="12"/>
        </w:rPr>
        <w:t>000</w:t>
      </w:r>
      <w:r w:rsidR="00184DCF">
        <w:rPr>
          <w:rFonts w:eastAsia="Calibri"/>
          <w:sz w:val="12"/>
          <w:szCs w:val="12"/>
        </w:rPr>
        <w:t xml:space="preserve"> </w:t>
      </w:r>
      <w:r w:rsidR="00184DCF">
        <w:rPr>
          <w:rFonts w:eastAsia="Calibri"/>
        </w:rPr>
        <w:t xml:space="preserve"> за 14-дневен период.</w:t>
      </w:r>
    </w:p>
    <w:p w:rsidR="000549B4" w:rsidRDefault="00157E00" w:rsidP="00DA2F88">
      <w:pPr>
        <w:spacing w:line="360" w:lineRule="auto"/>
        <w:ind w:firstLine="708"/>
        <w:contextualSpacing/>
        <w:jc w:val="both"/>
        <w:rPr>
          <w:rFonts w:eastAsia="Calibri"/>
        </w:rPr>
      </w:pPr>
      <w:r>
        <w:rPr>
          <w:rFonts w:eastAsia="Calibri"/>
        </w:rPr>
        <w:t>По отношение на въведената възможност, в съответствие с предвидената „аварийна спирачка“ в Препоръка</w:t>
      </w:r>
      <w:r w:rsidRPr="00642E56">
        <w:rPr>
          <w:rFonts w:eastAsia="Calibri"/>
        </w:rPr>
        <w:t xml:space="preserve"> (ЕС) 2021/961 НА СЪВЕТА от 14 юни 2021 година за изменение на Препоръка (ЕС) 2020/1475 относно координиран подход за ограничаване на свободното движение в отговор на пандемията от COV</w:t>
      </w:r>
      <w:r>
        <w:rPr>
          <w:rFonts w:eastAsia="Calibri"/>
        </w:rPr>
        <w:t xml:space="preserve">ID-19, </w:t>
      </w:r>
      <w:r w:rsidR="00184DCF">
        <w:rPr>
          <w:rFonts w:eastAsia="Calibri"/>
        </w:rPr>
        <w:t xml:space="preserve">за въвеждане на </w:t>
      </w:r>
      <w:r w:rsidR="00184DCF">
        <w:rPr>
          <w:rFonts w:eastAsia="Calibri"/>
        </w:rPr>
        <w:lastRenderedPageBreak/>
        <w:t xml:space="preserve">допълнителни противоепидемични мерки спрямо държави, с установено негативна тенденция в развитието на епидемичната обстановка, </w:t>
      </w:r>
      <w:r w:rsidR="00A7784C">
        <w:rPr>
          <w:rFonts w:eastAsia="Calibri"/>
        </w:rPr>
        <w:t xml:space="preserve">предлагам </w:t>
      </w:r>
      <w:r w:rsidR="00184DCF">
        <w:rPr>
          <w:rFonts w:eastAsia="Calibri"/>
        </w:rPr>
        <w:t xml:space="preserve">към списъка с тези държави да </w:t>
      </w:r>
      <w:r w:rsidR="00A7784C">
        <w:rPr>
          <w:rFonts w:eastAsia="Calibri"/>
        </w:rPr>
        <w:t>се добави Португалия.</w:t>
      </w:r>
      <w:r w:rsidR="000549B4">
        <w:rPr>
          <w:rFonts w:eastAsia="Calibri"/>
        </w:rPr>
        <w:t xml:space="preserve"> </w:t>
      </w:r>
      <w:r w:rsidR="001850A6">
        <w:rPr>
          <w:rFonts w:eastAsia="Calibri"/>
        </w:rPr>
        <w:t xml:space="preserve">Регистираната 14-дневна заболяемост в Португалия е 362,8 на 100 000 население, като за една седмица е отчет ръст </w:t>
      </w:r>
      <w:r w:rsidR="000549B4">
        <w:rPr>
          <w:rFonts w:eastAsia="Calibri"/>
        </w:rPr>
        <w:t xml:space="preserve">с 33,5%, а днес е регистриран най-високият брой случаи – 4 153, от февруари 2021 г. насам. Нараства броя на хоспитализираните и на лицата, настанени в интензивни структури, като към момента те са съответно 734 и 171. </w:t>
      </w:r>
    </w:p>
    <w:p w:rsidR="00897D93" w:rsidRDefault="00573E28" w:rsidP="006E1D15">
      <w:pPr>
        <w:spacing w:line="360" w:lineRule="auto"/>
        <w:ind w:firstLine="708"/>
        <w:contextualSpacing/>
        <w:jc w:val="both"/>
      </w:pPr>
      <w:r>
        <w:t>С</w:t>
      </w:r>
      <w:r w:rsidR="00BB18BD">
        <w:t xml:space="preserve"> цел предвидимост на въведените ограничени</w:t>
      </w:r>
      <w:r>
        <w:t>я</w:t>
      </w:r>
      <w:r w:rsidR="00BB18BD">
        <w:t xml:space="preserve"> и своевременно осведомяване на пътуващите лица предлагам новите </w:t>
      </w:r>
      <w:r w:rsidR="000549B4">
        <w:t>промени</w:t>
      </w:r>
      <w:r w:rsidR="00BB18BD">
        <w:t xml:space="preserve"> да вл</w:t>
      </w:r>
      <w:r w:rsidR="00192FF0">
        <w:t>я</w:t>
      </w:r>
      <w:r w:rsidR="00BB18BD">
        <w:t>зат в сила 48 часа след публикуване на заповедта.</w:t>
      </w:r>
    </w:p>
    <w:p w:rsidR="00931ED2" w:rsidRDefault="00931ED2" w:rsidP="00931ED2">
      <w:pPr>
        <w:spacing w:line="360" w:lineRule="auto"/>
        <w:ind w:firstLine="708"/>
        <w:jc w:val="both"/>
      </w:pPr>
      <w:r>
        <w:t xml:space="preserve">В заключение, считам за целесъобразно да се уеднаквят изискванията, при които се допускат граждани от червена зона на територията на страната, с оглед тяхното правилно разбиране и спазване от страна на засегнатите граждани. </w:t>
      </w:r>
    </w:p>
    <w:p w:rsidR="00931ED2" w:rsidRDefault="00931ED2" w:rsidP="00931ED2">
      <w:pPr>
        <w:spacing w:line="360" w:lineRule="auto"/>
        <w:ind w:firstLine="708"/>
        <w:jc w:val="both"/>
      </w:pPr>
      <w:r>
        <w:t xml:space="preserve">В тази връзка, </w:t>
      </w:r>
      <w:r w:rsidRPr="00931ED2">
        <w:t>при представяне на отрицателен резултат от проведено изследване по метода на полимеразно верижна реакция за COVID-19, удостоверен чрез валиден цифров COVID сертификат на ЕС за изследване или на аналогичен документ, съдържащ същите данни като цифровия COVID сертификат на ЕС</w:t>
      </w:r>
      <w:r>
        <w:t xml:space="preserve">, от червена зона </w:t>
      </w:r>
      <w:r w:rsidRPr="003A48C2">
        <w:rPr>
          <w:rFonts w:eastAsia="Calibri"/>
        </w:rPr>
        <w:t>на територията на страната</w:t>
      </w:r>
      <w:r>
        <w:rPr>
          <w:rFonts w:eastAsia="Calibri"/>
        </w:rPr>
        <w:t xml:space="preserve"> следва да се допускат само лица, които са:</w:t>
      </w:r>
    </w:p>
    <w:p w:rsidR="00931ED2" w:rsidRPr="00962C1C" w:rsidRDefault="00931ED2" w:rsidP="00931ED2">
      <w:pPr>
        <w:pStyle w:val="Standard"/>
        <w:spacing w:line="360" w:lineRule="auto"/>
        <w:ind w:right="49" w:firstLine="708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931ED2">
        <w:rPr>
          <w:rFonts w:ascii="Times New Roman" w:eastAsia="Times New Roman" w:hAnsi="Times New Roman" w:cs="Times New Roman"/>
          <w:sz w:val="24"/>
          <w:lang w:eastAsia="bg-BG"/>
        </w:rPr>
        <w:t>-</w:t>
      </w:r>
      <w:r w:rsidRPr="00962C1C">
        <w:rPr>
          <w:rFonts w:ascii="Times New Roman" w:eastAsia="Times New Roman" w:hAnsi="Times New Roman" w:cs="Times New Roman"/>
          <w:sz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bg-BG"/>
        </w:rPr>
        <w:t>б</w:t>
      </w:r>
      <w:r w:rsidRPr="00962C1C">
        <w:rPr>
          <w:rFonts w:ascii="Times New Roman" w:eastAsia="Times New Roman" w:hAnsi="Times New Roman" w:cs="Times New Roman"/>
          <w:sz w:val="24"/>
          <w:lang w:eastAsia="bg-BG"/>
        </w:rPr>
        <w:t>ългарски граждани и лица със статут на постоянно, дългосрочно или продължително пребиваване на територията на Република България и членове на техните семейства</w:t>
      </w:r>
      <w:r>
        <w:rPr>
          <w:rFonts w:ascii="Times New Roman" w:eastAsia="Times New Roman" w:hAnsi="Times New Roman" w:cs="Times New Roman"/>
          <w:sz w:val="24"/>
          <w:lang w:eastAsia="bg-BG"/>
        </w:rPr>
        <w:t>;</w:t>
      </w:r>
    </w:p>
    <w:p w:rsidR="00931ED2" w:rsidRDefault="00931ED2" w:rsidP="00931ED2">
      <w:pPr>
        <w:pStyle w:val="Standard"/>
        <w:spacing w:line="360" w:lineRule="auto"/>
        <w:ind w:right="49" w:firstLine="705"/>
        <w:jc w:val="both"/>
      </w:pPr>
      <w:r w:rsidRPr="00931ED2">
        <w:rPr>
          <w:rFonts w:ascii="Times New Roman" w:eastAsia="Times New Roman" w:hAnsi="Times New Roman" w:cs="Times New Roman"/>
          <w:sz w:val="24"/>
          <w:lang w:eastAsia="bg-BG"/>
        </w:rPr>
        <w:t>-</w:t>
      </w:r>
      <w:r>
        <w:rPr>
          <w:rFonts w:ascii="Times New Roman" w:eastAsia="Times New Roman" w:hAnsi="Times New Roman" w:cs="Times New Roman"/>
          <w:sz w:val="24"/>
          <w:lang w:eastAsia="bg-BG"/>
        </w:rPr>
        <w:t xml:space="preserve"> </w:t>
      </w:r>
      <w:r w:rsidRPr="003E392D">
        <w:rPr>
          <w:rFonts w:ascii="Times New Roman" w:eastAsia="Times New Roman" w:hAnsi="Times New Roman" w:cs="Times New Roman"/>
          <w:sz w:val="24"/>
          <w:lang w:eastAsia="bg-BG"/>
        </w:rPr>
        <w:t>медицински специалисти, медицински</w:t>
      </w:r>
      <w:r>
        <w:rPr>
          <w:rFonts w:ascii="Times New Roman" w:eastAsia="Times New Roman" w:hAnsi="Times New Roman" w:cs="Times New Roman"/>
          <w:sz w:val="24"/>
          <w:lang w:eastAsia="bg-BG"/>
        </w:rPr>
        <w:t xml:space="preserve"> научни работници, социални работници и техните ръководители, когато целта на пътуването е свързана с упражняваната от тях професия;</w:t>
      </w:r>
    </w:p>
    <w:p w:rsidR="00931ED2" w:rsidRDefault="00931ED2" w:rsidP="00931ED2">
      <w:pPr>
        <w:pStyle w:val="Standard"/>
        <w:spacing w:line="360" w:lineRule="auto"/>
        <w:ind w:right="49" w:firstLine="708"/>
        <w:jc w:val="both"/>
      </w:pPr>
      <w:r w:rsidRPr="00931ED2">
        <w:rPr>
          <w:rFonts w:ascii="Times New Roman" w:eastAsia="Times New Roman" w:hAnsi="Times New Roman" w:cs="Times New Roman"/>
          <w:sz w:val="24"/>
          <w:lang w:eastAsia="bg-BG"/>
        </w:rPr>
        <w:t xml:space="preserve">- </w:t>
      </w:r>
      <w:r>
        <w:rPr>
          <w:rFonts w:ascii="Times New Roman" w:eastAsia="Times New Roman" w:hAnsi="Times New Roman" w:cs="Times New Roman"/>
          <w:sz w:val="24"/>
          <w:lang w:eastAsia="en-GB"/>
        </w:rPr>
        <w:t>работници, които участват в доставките на лекарствени продукти, медицински изделия и лични предпазни средства, медицинска апаратура, включително при инсталирането и поддръжката ѝ;</w:t>
      </w:r>
    </w:p>
    <w:p w:rsidR="00931ED2" w:rsidRDefault="00931ED2" w:rsidP="00931ED2">
      <w:pPr>
        <w:pStyle w:val="Standard"/>
        <w:spacing w:line="360" w:lineRule="auto"/>
        <w:ind w:right="49" w:firstLine="708"/>
        <w:jc w:val="both"/>
      </w:pPr>
      <w:r>
        <w:rPr>
          <w:rFonts w:ascii="Times New Roman" w:eastAsia="Times New Roman" w:hAnsi="Times New Roman" w:cs="Times New Roman"/>
          <w:b/>
          <w:sz w:val="24"/>
          <w:lang w:eastAsia="bg-BG"/>
        </w:rPr>
        <w:t>-</w:t>
      </w:r>
      <w:r>
        <w:rPr>
          <w:rFonts w:ascii="Times New Roman" w:eastAsia="Times New Roman" w:hAnsi="Times New Roman" w:cs="Times New Roman"/>
          <w:sz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lang w:eastAsia="bg-BG"/>
        </w:rPr>
        <w:t>официални длъжностни лица (държавни ръководители, членове на правителства и др.) и членовете на техните делегации, както и</w:t>
      </w:r>
      <w:r>
        <w:rPr>
          <w:rFonts w:ascii="Times New Roman" w:eastAsia="Times New Roman" w:hAnsi="Times New Roman" w:cs="Times New Roman"/>
          <w:sz w:val="24"/>
          <w:lang w:eastAsia="bg-BG"/>
        </w:rPr>
        <w:t xml:space="preserve"> дипломати, членове на административно-техническия персонал на задгранични представителства, служители на международни организации, военнослужещи, служители на службите за сигурност и обществения ред и хуманитарни работници при изпълнение на техните задължения, както и членовете на техните семейства;</w:t>
      </w:r>
    </w:p>
    <w:p w:rsidR="00931ED2" w:rsidRDefault="00931ED2" w:rsidP="00931ED2">
      <w:pPr>
        <w:pStyle w:val="Standard"/>
        <w:spacing w:line="360" w:lineRule="auto"/>
        <w:ind w:right="49" w:firstLine="708"/>
        <w:jc w:val="both"/>
      </w:pPr>
      <w:r>
        <w:rPr>
          <w:rFonts w:ascii="Times New Roman" w:eastAsia="Times New Roman" w:hAnsi="Times New Roman" w:cs="Times New Roman"/>
          <w:b/>
          <w:sz w:val="24"/>
          <w:lang w:eastAsia="bg-BG"/>
        </w:rPr>
        <w:t>-</w:t>
      </w:r>
      <w:r>
        <w:rPr>
          <w:rFonts w:ascii="Times New Roman" w:eastAsia="Times New Roman" w:hAnsi="Times New Roman" w:cs="Times New Roman"/>
          <w:sz w:val="24"/>
          <w:lang w:eastAsia="bg-BG"/>
        </w:rPr>
        <w:t xml:space="preserve"> лица, пътуващи по хуманитарни причини по смисъла на § 1, т. 16 от допълнителните разпоредби на Закона за чужденците в Република България;</w:t>
      </w:r>
    </w:p>
    <w:p w:rsidR="00931ED2" w:rsidRDefault="00931ED2" w:rsidP="00931ED2">
      <w:pPr>
        <w:pStyle w:val="Standard"/>
        <w:spacing w:line="360" w:lineRule="auto"/>
        <w:ind w:right="49" w:firstLine="708"/>
        <w:jc w:val="both"/>
      </w:pPr>
      <w:r>
        <w:rPr>
          <w:rFonts w:ascii="Times New Roman" w:eastAsia="Times New Roman" w:hAnsi="Times New Roman" w:cs="Times New Roman"/>
          <w:b/>
          <w:sz w:val="24"/>
          <w:lang w:eastAsia="bg-BG"/>
        </w:rPr>
        <w:t>-</w:t>
      </w:r>
      <w:r>
        <w:rPr>
          <w:rFonts w:ascii="Times New Roman" w:eastAsia="Times New Roman" w:hAnsi="Times New Roman" w:cs="Times New Roman"/>
          <w:sz w:val="24"/>
          <w:lang w:eastAsia="bg-BG"/>
        </w:rPr>
        <w:t xml:space="preserve"> сезонни земеделски работници и работници в областта на туризма;</w:t>
      </w:r>
    </w:p>
    <w:p w:rsidR="00931ED2" w:rsidRDefault="00931ED2" w:rsidP="00931ED2">
      <w:pPr>
        <w:pStyle w:val="Standard"/>
        <w:spacing w:line="360" w:lineRule="auto"/>
        <w:ind w:right="49" w:firstLine="708"/>
        <w:jc w:val="both"/>
      </w:pPr>
      <w:r>
        <w:rPr>
          <w:rFonts w:ascii="Times New Roman" w:eastAsia="Times New Roman" w:hAnsi="Times New Roman" w:cs="Times New Roman"/>
          <w:b/>
          <w:sz w:val="24"/>
          <w:lang w:eastAsia="bg-BG"/>
        </w:rPr>
        <w:lastRenderedPageBreak/>
        <w:t>-</w:t>
      </w:r>
      <w:r>
        <w:rPr>
          <w:rFonts w:ascii="Times New Roman" w:eastAsia="Times New Roman" w:hAnsi="Times New Roman" w:cs="Times New Roman"/>
          <w:sz w:val="24"/>
          <w:lang w:eastAsia="bg-BG"/>
        </w:rPr>
        <w:t xml:space="preserve"> чужди граждани, за получаване на указ по Закона за българското гражданство за придобито българско гражданство, удостоверено с писмо на Министерство на правосъдието;</w:t>
      </w:r>
    </w:p>
    <w:p w:rsidR="00931ED2" w:rsidRDefault="00931ED2" w:rsidP="00931ED2">
      <w:pPr>
        <w:pStyle w:val="Standard"/>
        <w:spacing w:line="360" w:lineRule="auto"/>
        <w:ind w:right="49" w:firstLine="705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lang w:eastAsia="bg-BG"/>
        </w:rPr>
        <w:t>-</w:t>
      </w:r>
      <w:r>
        <w:rPr>
          <w:rFonts w:ascii="Times New Roman" w:eastAsia="Times New Roman" w:hAnsi="Times New Roman" w:cs="Times New Roman"/>
          <w:sz w:val="24"/>
          <w:lang w:eastAsia="bg-BG"/>
        </w:rPr>
        <w:t xml:space="preserve"> лица, получили одобрение от министъра на здравеопазването или оправомощен от него заместник-министър, направено въз основа на мотивирано писмено предложение на министър, когато това се налага от особено важни конкретни причини.</w:t>
      </w:r>
    </w:p>
    <w:p w:rsidR="00931ED2" w:rsidRPr="00D14FA8" w:rsidRDefault="00931ED2" w:rsidP="00931ED2">
      <w:pPr>
        <w:pStyle w:val="Standard"/>
        <w:spacing w:line="360" w:lineRule="auto"/>
        <w:ind w:right="49" w:firstLine="705"/>
        <w:jc w:val="both"/>
      </w:pPr>
      <w:r w:rsidRPr="00962C1C">
        <w:rPr>
          <w:rFonts w:ascii="Nimbus Roman" w:hAnsi="Nimbus Roman"/>
          <w:sz w:val="24"/>
        </w:rPr>
        <w:t xml:space="preserve">Българските граждани и лицата със статут на постоянно, дългосрочно или продължително пребиваване на територията на Република България и членовете на техните семейства, които не представят </w:t>
      </w:r>
      <w:r>
        <w:rPr>
          <w:rFonts w:ascii="Nimbus Roman" w:hAnsi="Nimbus Roman"/>
          <w:sz w:val="24"/>
        </w:rPr>
        <w:t xml:space="preserve">изискания </w:t>
      </w:r>
      <w:r w:rsidRPr="00962C1C">
        <w:rPr>
          <w:rFonts w:ascii="Nimbus Roman" w:hAnsi="Nimbus Roman"/>
          <w:sz w:val="24"/>
        </w:rPr>
        <w:t>документ се поставят под карантина за срок от 10 дни в дома или в друго място за настаняване, в което лицето е посочило, че ще пребивава</w:t>
      </w:r>
      <w:r>
        <w:rPr>
          <w:rFonts w:ascii="Nimbus Roman" w:hAnsi="Nimbus Roman"/>
          <w:sz w:val="24"/>
        </w:rPr>
        <w:t>. Карантината може да се отмени</w:t>
      </w:r>
      <w:r w:rsidRPr="00962C1C">
        <w:rPr>
          <w:rFonts w:ascii="Nimbus Roman" w:hAnsi="Nimbus Roman"/>
          <w:sz w:val="24"/>
        </w:rPr>
        <w:t xml:space="preserve"> </w:t>
      </w:r>
      <w:r w:rsidRPr="001D4B82">
        <w:rPr>
          <w:rFonts w:ascii="Nimbus Roman" w:hAnsi="Nimbus Roman"/>
          <w:sz w:val="24"/>
        </w:rPr>
        <w:t>при предоставяне по електронна поща на</w:t>
      </w:r>
      <w:r>
        <w:rPr>
          <w:rFonts w:ascii="Nimbus Roman" w:hAnsi="Nimbus Roman"/>
          <w:sz w:val="24"/>
        </w:rPr>
        <w:t xml:space="preserve"> РЗИ, поставила лицето под карантина, на</w:t>
      </w:r>
      <w:r w:rsidRPr="001D4B82">
        <w:rPr>
          <w:rFonts w:ascii="Nimbus Roman" w:hAnsi="Nimbus Roman"/>
          <w:sz w:val="24"/>
        </w:rPr>
        <w:t xml:space="preserve"> документ</w:t>
      </w:r>
      <w:r w:rsidRPr="00962C1C">
        <w:rPr>
          <w:rFonts w:ascii="Nimbus Roman" w:hAnsi="Nimbus Roman"/>
          <w:sz w:val="24"/>
        </w:rPr>
        <w:t>, показващ отрицателен резултат от проведено до 24 часа от влизането в страната изследване по метода на полимеразно верижна реакция за доказване на COVID-19</w:t>
      </w:r>
      <w:r>
        <w:rPr>
          <w:rFonts w:ascii="Nimbus Roman" w:hAnsi="Nimbus Roman"/>
          <w:sz w:val="24"/>
          <w:lang w:val="en-US"/>
        </w:rPr>
        <w:t>.</w:t>
      </w:r>
      <w:r w:rsidRPr="00962C1C">
        <w:rPr>
          <w:rFonts w:ascii="Nimbus Roman" w:hAnsi="Nimbus Roman"/>
          <w:sz w:val="24"/>
        </w:rPr>
        <w:t xml:space="preserve"> Предписанието се отменя в срок до 24 часа от представяне на документа, показващ отрицателен резултат от проведеното изследване.</w:t>
      </w:r>
    </w:p>
    <w:p w:rsidR="00931ED2" w:rsidRPr="006E1D15" w:rsidRDefault="00931ED2" w:rsidP="006E1D15">
      <w:pPr>
        <w:spacing w:line="360" w:lineRule="auto"/>
        <w:ind w:firstLine="708"/>
        <w:contextualSpacing/>
        <w:jc w:val="both"/>
      </w:pPr>
    </w:p>
    <w:p w:rsidR="006848A2" w:rsidRDefault="006848A2" w:rsidP="005B5F4C">
      <w:pPr>
        <w:spacing w:before="100" w:beforeAutospacing="1" w:after="100" w:afterAutospacing="1" w:line="276" w:lineRule="auto"/>
        <w:contextualSpacing/>
        <w:jc w:val="both"/>
      </w:pPr>
    </w:p>
    <w:p w:rsidR="00811CFA" w:rsidRDefault="00E92F4B" w:rsidP="005B5F4C">
      <w:pPr>
        <w:spacing w:before="100" w:beforeAutospacing="1" w:after="100" w:afterAutospacing="1" w:line="276" w:lineRule="auto"/>
        <w:contextualSpacing/>
        <w:jc w:val="both"/>
      </w:pPr>
      <w:r w:rsidRPr="006F3471">
        <w:t>С уважение,</w:t>
      </w:r>
    </w:p>
    <w:p w:rsidR="006848A2" w:rsidRDefault="006848A2" w:rsidP="005B5F4C">
      <w:pPr>
        <w:spacing w:before="100" w:beforeAutospacing="1" w:after="100" w:afterAutospacing="1" w:line="276" w:lineRule="auto"/>
        <w:contextualSpacing/>
        <w:jc w:val="both"/>
      </w:pPr>
    </w:p>
    <w:p w:rsidR="006848A2" w:rsidRDefault="00711CCF" w:rsidP="005B5F4C">
      <w:pPr>
        <w:spacing w:before="100" w:beforeAutospacing="1" w:after="100" w:afterAutospacing="1" w:line="276" w:lineRule="auto"/>
        <w:contextualSpacing/>
        <w:jc w:val="both"/>
      </w:pPr>
      <w:r>
        <w:pict>
          <v:shape id="_x0000_i1026" type="#_x0000_t75" alt="Microsoft Office Signature Line..." style="width:192.2pt;height:75.75pt">
            <v:imagedata r:id="rId9" o:title=""/>
            <o:lock v:ext="edit" ungrouping="t" rotation="t" cropping="t" verticies="t" text="t" grouping="t"/>
            <o:signatureline v:ext="edit" id="{E0734D06-31FD-4814-9389-AE2071A07F54}" provid="{00000000-0000-0000-0000-000000000000}" issignatureline="t"/>
          </v:shape>
        </w:pict>
      </w:r>
    </w:p>
    <w:p w:rsidR="00773268" w:rsidRPr="00773268" w:rsidRDefault="00773268" w:rsidP="00773268">
      <w:pPr>
        <w:spacing w:line="360" w:lineRule="auto"/>
        <w:contextualSpacing/>
        <w:jc w:val="both"/>
        <w:rPr>
          <w:b/>
        </w:rPr>
      </w:pPr>
      <w:r w:rsidRPr="00773268">
        <w:rPr>
          <w:b/>
        </w:rPr>
        <w:t>ДОЦ. Д-Р АНГЕЛ КУНЧЕВ</w:t>
      </w:r>
    </w:p>
    <w:p w:rsidR="00773268" w:rsidRPr="00773268" w:rsidRDefault="00773268" w:rsidP="00773268">
      <w:pPr>
        <w:spacing w:line="360" w:lineRule="auto"/>
        <w:contextualSpacing/>
        <w:jc w:val="both"/>
        <w:rPr>
          <w:i/>
        </w:rPr>
      </w:pPr>
      <w:r w:rsidRPr="00773268">
        <w:rPr>
          <w:i/>
        </w:rPr>
        <w:t>главен държавен здравен инспектор</w:t>
      </w:r>
    </w:p>
    <w:p w:rsidR="001F46AD" w:rsidRPr="007A0320" w:rsidRDefault="001F46AD" w:rsidP="005B5F4C">
      <w:pPr>
        <w:spacing w:line="276" w:lineRule="auto"/>
        <w:jc w:val="both"/>
        <w:rPr>
          <w:lang w:val="en-US"/>
        </w:rPr>
      </w:pPr>
    </w:p>
    <w:sectPr w:rsidR="001F46AD" w:rsidRPr="007A0320" w:rsidSect="00573E28">
      <w:footerReference w:type="first" r:id="rId10"/>
      <w:pgSz w:w="11906" w:h="16838"/>
      <w:pgMar w:top="1135" w:right="1134" w:bottom="426" w:left="1701" w:header="420" w:footer="2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23F" w:rsidRDefault="0097223F" w:rsidP="00D5329D">
      <w:r>
        <w:separator/>
      </w:r>
    </w:p>
  </w:endnote>
  <w:endnote w:type="continuationSeparator" w:id="0">
    <w:p w:rsidR="0097223F" w:rsidRDefault="0097223F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Nimbus Roman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D75" w:rsidRPr="00A80A89" w:rsidRDefault="00650D75" w:rsidP="00193330">
    <w:pPr>
      <w:pStyle w:val="Footer"/>
      <w:jc w:val="center"/>
      <w:rPr>
        <w:rFonts w:ascii="Verdana" w:hAnsi="Verdana" w:cs="Times New Roman"/>
        <w:sz w:val="16"/>
        <w:szCs w:val="16"/>
      </w:rPr>
    </w:pPr>
    <w:r w:rsidRPr="00A80A89">
      <w:rPr>
        <w:rFonts w:ascii="Verdana" w:hAnsi="Verdana" w:cs="Times New Roman"/>
        <w:sz w:val="16"/>
        <w:szCs w:val="16"/>
      </w:rPr>
      <w:t>гр. София, пл. „Света Неделя“ № 5</w:t>
    </w:r>
  </w:p>
  <w:p w:rsidR="00650D75" w:rsidRPr="00A80A89" w:rsidRDefault="00650D75" w:rsidP="00193330">
    <w:pPr>
      <w:pStyle w:val="Footer"/>
      <w:jc w:val="center"/>
      <w:rPr>
        <w:rFonts w:ascii="Verdana" w:hAnsi="Verdana" w:cs="Times New Roman"/>
        <w:sz w:val="16"/>
        <w:szCs w:val="16"/>
      </w:rPr>
    </w:pPr>
    <w:r w:rsidRPr="00A80A89">
      <w:rPr>
        <w:rFonts w:ascii="Verdana" w:hAnsi="Verdana" w:cs="Times New Roman"/>
        <w:sz w:val="16"/>
        <w:szCs w:val="16"/>
      </w:rPr>
      <w:t xml:space="preserve">тел. +359 2 9301 171, </w:t>
    </w:r>
    <w:r w:rsidRPr="00A80A89">
      <w:rPr>
        <w:rFonts w:ascii="Verdana" w:hAnsi="Verdana" w:cs="Times New Roman"/>
        <w:sz w:val="16"/>
        <w:szCs w:val="16"/>
        <w:lang w:val="en-US"/>
      </w:rPr>
      <w:t>+359 2 981 01 11</w:t>
    </w:r>
    <w:r w:rsidRPr="00A80A89">
      <w:rPr>
        <w:rFonts w:ascii="Verdana" w:hAnsi="Verdana" w:cs="Times New Roman"/>
        <w:sz w:val="16"/>
        <w:szCs w:val="16"/>
      </w:rPr>
      <w:t>, факс: +359 2 981 18 33</w:t>
    </w:r>
  </w:p>
  <w:p w:rsidR="00650D75" w:rsidRPr="00A80A89" w:rsidRDefault="00650D75" w:rsidP="00193330">
    <w:pPr>
      <w:pStyle w:val="Footer"/>
      <w:jc w:val="center"/>
      <w:rPr>
        <w:rFonts w:ascii="Verdana" w:hAnsi="Verdana" w:cs="Times New Roman"/>
        <w:sz w:val="16"/>
        <w:szCs w:val="16"/>
        <w:lang w:val="en-US"/>
      </w:rPr>
    </w:pPr>
    <w:r w:rsidRPr="00A80A89">
      <w:rPr>
        <w:rFonts w:ascii="Verdana" w:hAnsi="Verdana" w:cs="Times New Roman"/>
        <w:sz w:val="16"/>
        <w:szCs w:val="16"/>
        <w:lang w:val="en-US"/>
      </w:rPr>
      <w:t>e-mail</w:t>
    </w:r>
    <w:r w:rsidRPr="00A80A89">
      <w:rPr>
        <w:rFonts w:ascii="Verdana" w:hAnsi="Verdana" w:cs="Times New Roman"/>
        <w:sz w:val="16"/>
        <w:szCs w:val="16"/>
      </w:rPr>
      <w:t xml:space="preserve">: </w:t>
    </w:r>
    <w:hyperlink r:id="rId1" w:history="1">
      <w:r w:rsidRPr="00232EE8">
        <w:rPr>
          <w:rStyle w:val="Hyperlink"/>
          <w:rFonts w:ascii="Verdana" w:hAnsi="Verdana" w:cs="Times New Roman"/>
          <w:sz w:val="16"/>
          <w:szCs w:val="16"/>
        </w:rPr>
        <w:t>press</w:t>
      </w:r>
      <w:r w:rsidRPr="00232EE8">
        <w:rPr>
          <w:rStyle w:val="Hyperlink"/>
          <w:rFonts w:ascii="Verdana" w:hAnsi="Verdana" w:cs="Times New Roman"/>
          <w:sz w:val="16"/>
          <w:szCs w:val="16"/>
          <w:lang w:val="en-US"/>
        </w:rPr>
        <w:t>center@mh.government.bg</w:t>
      </w:r>
    </w:hyperlink>
  </w:p>
  <w:p w:rsidR="00650D75" w:rsidRPr="00A80A89" w:rsidRDefault="00650D75" w:rsidP="00193330">
    <w:pPr>
      <w:pStyle w:val="Footer"/>
      <w:jc w:val="center"/>
      <w:rPr>
        <w:rFonts w:ascii="Verdana" w:hAnsi="Verdana" w:cs="Times New Roman"/>
        <w:sz w:val="16"/>
        <w:szCs w:val="16"/>
        <w:lang w:val="en-US"/>
      </w:rPr>
    </w:pPr>
    <w:r w:rsidRPr="00A80A89">
      <w:rPr>
        <w:rFonts w:ascii="Verdana" w:hAnsi="Verdana" w:cs="Times New Roman"/>
        <w:sz w:val="16"/>
        <w:szCs w:val="16"/>
        <w:lang w:val="en-US"/>
      </w:rPr>
      <w:t>www.mh.government.bg</w:t>
    </w:r>
  </w:p>
  <w:p w:rsidR="00650D75" w:rsidRDefault="00650D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23F" w:rsidRDefault="0097223F" w:rsidP="00D5329D">
      <w:r>
        <w:separator/>
      </w:r>
    </w:p>
  </w:footnote>
  <w:footnote w:type="continuationSeparator" w:id="0">
    <w:p w:rsidR="0097223F" w:rsidRDefault="0097223F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63D"/>
    <w:multiLevelType w:val="multilevel"/>
    <w:tmpl w:val="AC06E4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4D6348"/>
    <w:multiLevelType w:val="multilevel"/>
    <w:tmpl w:val="02F85B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3714009"/>
    <w:multiLevelType w:val="multilevel"/>
    <w:tmpl w:val="BCD0FF2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08A14B48"/>
    <w:multiLevelType w:val="hybridMultilevel"/>
    <w:tmpl w:val="AD4E0650"/>
    <w:lvl w:ilvl="0" w:tplc="6A1AE50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C75F71"/>
    <w:multiLevelType w:val="hybridMultilevel"/>
    <w:tmpl w:val="9E42DBB2"/>
    <w:lvl w:ilvl="0" w:tplc="A120CE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9941A6C"/>
    <w:multiLevelType w:val="hybridMultilevel"/>
    <w:tmpl w:val="D2EA05FC"/>
    <w:lvl w:ilvl="0" w:tplc="A15820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9C57A94"/>
    <w:multiLevelType w:val="multilevel"/>
    <w:tmpl w:val="A6A8F4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B0F6127"/>
    <w:multiLevelType w:val="multilevel"/>
    <w:tmpl w:val="D468453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0D483E52"/>
    <w:multiLevelType w:val="multilevel"/>
    <w:tmpl w:val="16226D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06A6192"/>
    <w:multiLevelType w:val="multilevel"/>
    <w:tmpl w:val="C388E2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2462C25"/>
    <w:multiLevelType w:val="multilevel"/>
    <w:tmpl w:val="A5761F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41635F0"/>
    <w:multiLevelType w:val="multilevel"/>
    <w:tmpl w:val="ECA0713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14582727"/>
    <w:multiLevelType w:val="multilevel"/>
    <w:tmpl w:val="5E2E69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85B0EE8"/>
    <w:multiLevelType w:val="hybridMultilevel"/>
    <w:tmpl w:val="0B4E0A04"/>
    <w:lvl w:ilvl="0" w:tplc="52A88746">
      <w:start w:val="1"/>
      <w:numFmt w:val="decimal"/>
      <w:lvlText w:val="%1."/>
      <w:lvlJc w:val="left"/>
      <w:pPr>
        <w:ind w:left="450" w:hanging="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F96E8F"/>
    <w:multiLevelType w:val="multilevel"/>
    <w:tmpl w:val="6BFE58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1E555D1F"/>
    <w:multiLevelType w:val="multilevel"/>
    <w:tmpl w:val="7AF4445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23110055"/>
    <w:multiLevelType w:val="multilevel"/>
    <w:tmpl w:val="E676007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27C15047"/>
    <w:multiLevelType w:val="multilevel"/>
    <w:tmpl w:val="E0E8A9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2B7C7FB7"/>
    <w:multiLevelType w:val="multilevel"/>
    <w:tmpl w:val="C9042C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2CBD7AAB"/>
    <w:multiLevelType w:val="hybridMultilevel"/>
    <w:tmpl w:val="E258D1F0"/>
    <w:lvl w:ilvl="0" w:tplc="DEB670F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D9000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570914"/>
    <w:multiLevelType w:val="multilevel"/>
    <w:tmpl w:val="F9A4B6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8B95FF8"/>
    <w:multiLevelType w:val="multilevel"/>
    <w:tmpl w:val="E2D6CD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398D1207"/>
    <w:multiLevelType w:val="hybridMultilevel"/>
    <w:tmpl w:val="9F2E24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5F04BB"/>
    <w:multiLevelType w:val="multilevel"/>
    <w:tmpl w:val="458C6DB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4" w15:restartNumberingAfterBreak="0">
    <w:nsid w:val="3BC375C3"/>
    <w:multiLevelType w:val="multilevel"/>
    <w:tmpl w:val="371693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3FB84A43"/>
    <w:multiLevelType w:val="multilevel"/>
    <w:tmpl w:val="695E9F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402F0F34"/>
    <w:multiLevelType w:val="multilevel"/>
    <w:tmpl w:val="D254A1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81A4F31"/>
    <w:multiLevelType w:val="multilevel"/>
    <w:tmpl w:val="9BBE6F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4AC24BF0"/>
    <w:multiLevelType w:val="multilevel"/>
    <w:tmpl w:val="FEF8372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9" w15:restartNumberingAfterBreak="0">
    <w:nsid w:val="4B7B73A3"/>
    <w:multiLevelType w:val="hybridMultilevel"/>
    <w:tmpl w:val="F64200D8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4CF52A00"/>
    <w:multiLevelType w:val="hybridMultilevel"/>
    <w:tmpl w:val="4E3CBC58"/>
    <w:lvl w:ilvl="0" w:tplc="DEB670F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C66E92"/>
    <w:multiLevelType w:val="multilevel"/>
    <w:tmpl w:val="693CBC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4F9D0721"/>
    <w:multiLevelType w:val="hybridMultilevel"/>
    <w:tmpl w:val="438E1D78"/>
    <w:lvl w:ilvl="0" w:tplc="87C048C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F46767"/>
    <w:multiLevelType w:val="multilevel"/>
    <w:tmpl w:val="314824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5141778F"/>
    <w:multiLevelType w:val="multilevel"/>
    <w:tmpl w:val="19482EB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5" w15:restartNumberingAfterBreak="0">
    <w:nsid w:val="554D45AF"/>
    <w:multiLevelType w:val="multilevel"/>
    <w:tmpl w:val="2EA27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BB62045"/>
    <w:multiLevelType w:val="multilevel"/>
    <w:tmpl w:val="423C43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5FB15554"/>
    <w:multiLevelType w:val="hybridMultilevel"/>
    <w:tmpl w:val="C4FEE23E"/>
    <w:lvl w:ilvl="0" w:tplc="DEB670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685D55"/>
    <w:multiLevelType w:val="multilevel"/>
    <w:tmpl w:val="BD7CBE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63CB1E26"/>
    <w:multiLevelType w:val="multilevel"/>
    <w:tmpl w:val="89BA21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65820533"/>
    <w:multiLevelType w:val="hybridMultilevel"/>
    <w:tmpl w:val="593A9ADE"/>
    <w:lvl w:ilvl="0" w:tplc="437C3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9A76956"/>
    <w:multiLevelType w:val="multilevel"/>
    <w:tmpl w:val="C3B8DB9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2" w15:restartNumberingAfterBreak="0">
    <w:nsid w:val="71174811"/>
    <w:multiLevelType w:val="multilevel"/>
    <w:tmpl w:val="D3725C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761308A3"/>
    <w:multiLevelType w:val="multilevel"/>
    <w:tmpl w:val="EAD0E4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78BB60D6"/>
    <w:multiLevelType w:val="multilevel"/>
    <w:tmpl w:val="872AEF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7AB07EF6"/>
    <w:multiLevelType w:val="multilevel"/>
    <w:tmpl w:val="F41461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7AE914FD"/>
    <w:multiLevelType w:val="hybridMultilevel"/>
    <w:tmpl w:val="18F00ED6"/>
    <w:lvl w:ilvl="0" w:tplc="C47A229C">
      <w:start w:val="3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7C7F6505"/>
    <w:multiLevelType w:val="multilevel"/>
    <w:tmpl w:val="8ADE02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 w15:restartNumberingAfterBreak="0">
    <w:nsid w:val="7E223020"/>
    <w:multiLevelType w:val="hybridMultilevel"/>
    <w:tmpl w:val="CE6230D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9" w15:restartNumberingAfterBreak="0">
    <w:nsid w:val="7F885C4B"/>
    <w:multiLevelType w:val="hybridMultilevel"/>
    <w:tmpl w:val="D7E88FAC"/>
    <w:lvl w:ilvl="0" w:tplc="B8BED07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8"/>
  </w:num>
  <w:num w:numId="3">
    <w:abstractNumId w:val="3"/>
  </w:num>
  <w:num w:numId="4">
    <w:abstractNumId w:val="32"/>
  </w:num>
  <w:num w:numId="5">
    <w:abstractNumId w:val="4"/>
  </w:num>
  <w:num w:numId="6">
    <w:abstractNumId w:val="24"/>
  </w:num>
  <w:num w:numId="7">
    <w:abstractNumId w:val="41"/>
  </w:num>
  <w:num w:numId="8">
    <w:abstractNumId w:val="20"/>
  </w:num>
  <w:num w:numId="9">
    <w:abstractNumId w:val="23"/>
  </w:num>
  <w:num w:numId="10">
    <w:abstractNumId w:val="21"/>
  </w:num>
  <w:num w:numId="11">
    <w:abstractNumId w:val="31"/>
  </w:num>
  <w:num w:numId="12">
    <w:abstractNumId w:val="25"/>
  </w:num>
  <w:num w:numId="13">
    <w:abstractNumId w:val="43"/>
  </w:num>
  <w:num w:numId="14">
    <w:abstractNumId w:val="33"/>
  </w:num>
  <w:num w:numId="15">
    <w:abstractNumId w:val="6"/>
  </w:num>
  <w:num w:numId="16">
    <w:abstractNumId w:val="0"/>
  </w:num>
  <w:num w:numId="17">
    <w:abstractNumId w:val="14"/>
  </w:num>
  <w:num w:numId="18">
    <w:abstractNumId w:val="44"/>
  </w:num>
  <w:num w:numId="19">
    <w:abstractNumId w:val="45"/>
  </w:num>
  <w:num w:numId="20">
    <w:abstractNumId w:val="10"/>
  </w:num>
  <w:num w:numId="21">
    <w:abstractNumId w:val="42"/>
  </w:num>
  <w:num w:numId="22">
    <w:abstractNumId w:val="15"/>
  </w:num>
  <w:num w:numId="23">
    <w:abstractNumId w:val="12"/>
  </w:num>
  <w:num w:numId="24">
    <w:abstractNumId w:val="38"/>
  </w:num>
  <w:num w:numId="25">
    <w:abstractNumId w:val="28"/>
  </w:num>
  <w:num w:numId="26">
    <w:abstractNumId w:val="16"/>
  </w:num>
  <w:num w:numId="27">
    <w:abstractNumId w:val="8"/>
  </w:num>
  <w:num w:numId="28">
    <w:abstractNumId w:val="17"/>
  </w:num>
  <w:num w:numId="29">
    <w:abstractNumId w:val="34"/>
  </w:num>
  <w:num w:numId="30">
    <w:abstractNumId w:val="26"/>
  </w:num>
  <w:num w:numId="31">
    <w:abstractNumId w:val="9"/>
  </w:num>
  <w:num w:numId="32">
    <w:abstractNumId w:val="11"/>
  </w:num>
  <w:num w:numId="33">
    <w:abstractNumId w:val="27"/>
  </w:num>
  <w:num w:numId="34">
    <w:abstractNumId w:val="18"/>
  </w:num>
  <w:num w:numId="35">
    <w:abstractNumId w:val="36"/>
  </w:num>
  <w:num w:numId="36">
    <w:abstractNumId w:val="7"/>
  </w:num>
  <w:num w:numId="37">
    <w:abstractNumId w:val="47"/>
  </w:num>
  <w:num w:numId="38">
    <w:abstractNumId w:val="1"/>
  </w:num>
  <w:num w:numId="39">
    <w:abstractNumId w:val="39"/>
  </w:num>
  <w:num w:numId="40">
    <w:abstractNumId w:val="2"/>
  </w:num>
  <w:num w:numId="41">
    <w:abstractNumId w:val="22"/>
  </w:num>
  <w:num w:numId="42">
    <w:abstractNumId w:val="13"/>
  </w:num>
  <w:num w:numId="43">
    <w:abstractNumId w:val="46"/>
  </w:num>
  <w:num w:numId="44">
    <w:abstractNumId w:val="5"/>
  </w:num>
  <w:num w:numId="45">
    <w:abstractNumId w:val="29"/>
  </w:num>
  <w:num w:numId="46">
    <w:abstractNumId w:val="40"/>
  </w:num>
  <w:num w:numId="47">
    <w:abstractNumId w:val="19"/>
  </w:num>
  <w:num w:numId="48">
    <w:abstractNumId w:val="30"/>
  </w:num>
  <w:num w:numId="49">
    <w:abstractNumId w:val="37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2AE8"/>
    <w:rsid w:val="00004E49"/>
    <w:rsid w:val="00006785"/>
    <w:rsid w:val="000071E3"/>
    <w:rsid w:val="00010997"/>
    <w:rsid w:val="00014D65"/>
    <w:rsid w:val="00017A09"/>
    <w:rsid w:val="000214DC"/>
    <w:rsid w:val="00021F4C"/>
    <w:rsid w:val="00022DF9"/>
    <w:rsid w:val="000238B4"/>
    <w:rsid w:val="00023C78"/>
    <w:rsid w:val="00027507"/>
    <w:rsid w:val="00027719"/>
    <w:rsid w:val="0002775E"/>
    <w:rsid w:val="000309CD"/>
    <w:rsid w:val="00035CE4"/>
    <w:rsid w:val="00036910"/>
    <w:rsid w:val="00036F8F"/>
    <w:rsid w:val="000432A3"/>
    <w:rsid w:val="000454A6"/>
    <w:rsid w:val="000468BD"/>
    <w:rsid w:val="0004759E"/>
    <w:rsid w:val="0005187E"/>
    <w:rsid w:val="00052871"/>
    <w:rsid w:val="000549B4"/>
    <w:rsid w:val="00054FBF"/>
    <w:rsid w:val="00056D33"/>
    <w:rsid w:val="000612FA"/>
    <w:rsid w:val="00064262"/>
    <w:rsid w:val="0006478C"/>
    <w:rsid w:val="00071115"/>
    <w:rsid w:val="00071DF0"/>
    <w:rsid w:val="000742A8"/>
    <w:rsid w:val="00074D8C"/>
    <w:rsid w:val="0007559D"/>
    <w:rsid w:val="000767A0"/>
    <w:rsid w:val="00076B98"/>
    <w:rsid w:val="00077D5B"/>
    <w:rsid w:val="00077FE7"/>
    <w:rsid w:val="000820FF"/>
    <w:rsid w:val="0008226C"/>
    <w:rsid w:val="00084226"/>
    <w:rsid w:val="000847CF"/>
    <w:rsid w:val="0008497B"/>
    <w:rsid w:val="00085337"/>
    <w:rsid w:val="00090221"/>
    <w:rsid w:val="000907CA"/>
    <w:rsid w:val="00091862"/>
    <w:rsid w:val="00092E9D"/>
    <w:rsid w:val="00093905"/>
    <w:rsid w:val="00093A3D"/>
    <w:rsid w:val="00094A0B"/>
    <w:rsid w:val="000964AF"/>
    <w:rsid w:val="000968AD"/>
    <w:rsid w:val="000A16F0"/>
    <w:rsid w:val="000A1AFD"/>
    <w:rsid w:val="000A2037"/>
    <w:rsid w:val="000A4499"/>
    <w:rsid w:val="000A5DCD"/>
    <w:rsid w:val="000A6CA8"/>
    <w:rsid w:val="000A75DA"/>
    <w:rsid w:val="000A7F7B"/>
    <w:rsid w:val="000B4866"/>
    <w:rsid w:val="000B5263"/>
    <w:rsid w:val="000B7116"/>
    <w:rsid w:val="000C1F2A"/>
    <w:rsid w:val="000C26FF"/>
    <w:rsid w:val="000C3468"/>
    <w:rsid w:val="000D08C8"/>
    <w:rsid w:val="000D1982"/>
    <w:rsid w:val="000D27E7"/>
    <w:rsid w:val="000D3D14"/>
    <w:rsid w:val="000D7A49"/>
    <w:rsid w:val="000E110A"/>
    <w:rsid w:val="000E3A00"/>
    <w:rsid w:val="000E3B44"/>
    <w:rsid w:val="000E490F"/>
    <w:rsid w:val="000E6CA5"/>
    <w:rsid w:val="000E6F97"/>
    <w:rsid w:val="000F21F8"/>
    <w:rsid w:val="000F47C5"/>
    <w:rsid w:val="000F64F4"/>
    <w:rsid w:val="000F664A"/>
    <w:rsid w:val="000F6778"/>
    <w:rsid w:val="000F7BF0"/>
    <w:rsid w:val="00101EAE"/>
    <w:rsid w:val="00102AA3"/>
    <w:rsid w:val="00103AE9"/>
    <w:rsid w:val="0010577B"/>
    <w:rsid w:val="00105F25"/>
    <w:rsid w:val="001107A5"/>
    <w:rsid w:val="001112C3"/>
    <w:rsid w:val="00111DD7"/>
    <w:rsid w:val="00114602"/>
    <w:rsid w:val="001162DA"/>
    <w:rsid w:val="001208FD"/>
    <w:rsid w:val="00121319"/>
    <w:rsid w:val="00123810"/>
    <w:rsid w:val="00125469"/>
    <w:rsid w:val="00126A19"/>
    <w:rsid w:val="001272CD"/>
    <w:rsid w:val="00127C01"/>
    <w:rsid w:val="001323A4"/>
    <w:rsid w:val="00132650"/>
    <w:rsid w:val="00136AB3"/>
    <w:rsid w:val="00136D67"/>
    <w:rsid w:val="00137555"/>
    <w:rsid w:val="001377EC"/>
    <w:rsid w:val="00137EB0"/>
    <w:rsid w:val="00141FD7"/>
    <w:rsid w:val="00142069"/>
    <w:rsid w:val="001435A8"/>
    <w:rsid w:val="00145203"/>
    <w:rsid w:val="001470F9"/>
    <w:rsid w:val="00147130"/>
    <w:rsid w:val="00147CAF"/>
    <w:rsid w:val="00150273"/>
    <w:rsid w:val="00152E97"/>
    <w:rsid w:val="00154F35"/>
    <w:rsid w:val="001566B9"/>
    <w:rsid w:val="00156E12"/>
    <w:rsid w:val="00157DC1"/>
    <w:rsid w:val="00157E00"/>
    <w:rsid w:val="001616B5"/>
    <w:rsid w:val="00162BB8"/>
    <w:rsid w:val="001654A5"/>
    <w:rsid w:val="00165E86"/>
    <w:rsid w:val="001675E4"/>
    <w:rsid w:val="00167AC4"/>
    <w:rsid w:val="00170DC4"/>
    <w:rsid w:val="00171BEA"/>
    <w:rsid w:val="001733B5"/>
    <w:rsid w:val="00176D8A"/>
    <w:rsid w:val="00180AC0"/>
    <w:rsid w:val="00184DCF"/>
    <w:rsid w:val="001850A6"/>
    <w:rsid w:val="00187FEC"/>
    <w:rsid w:val="00192CF1"/>
    <w:rsid w:val="00192FF0"/>
    <w:rsid w:val="00193330"/>
    <w:rsid w:val="001937E8"/>
    <w:rsid w:val="00193862"/>
    <w:rsid w:val="0019411E"/>
    <w:rsid w:val="001A0559"/>
    <w:rsid w:val="001A0A34"/>
    <w:rsid w:val="001A2AB4"/>
    <w:rsid w:val="001A2F33"/>
    <w:rsid w:val="001A4734"/>
    <w:rsid w:val="001A4B9A"/>
    <w:rsid w:val="001A6418"/>
    <w:rsid w:val="001B0670"/>
    <w:rsid w:val="001B0FB4"/>
    <w:rsid w:val="001B245A"/>
    <w:rsid w:val="001B5312"/>
    <w:rsid w:val="001B64A9"/>
    <w:rsid w:val="001C0828"/>
    <w:rsid w:val="001C26E0"/>
    <w:rsid w:val="001C3040"/>
    <w:rsid w:val="001C386A"/>
    <w:rsid w:val="001C3995"/>
    <w:rsid w:val="001C3EC5"/>
    <w:rsid w:val="001C627C"/>
    <w:rsid w:val="001D0F40"/>
    <w:rsid w:val="001D239D"/>
    <w:rsid w:val="001D28E7"/>
    <w:rsid w:val="001D41B7"/>
    <w:rsid w:val="001D4581"/>
    <w:rsid w:val="001D675B"/>
    <w:rsid w:val="001D758E"/>
    <w:rsid w:val="001D7746"/>
    <w:rsid w:val="001E2F98"/>
    <w:rsid w:val="001E32D3"/>
    <w:rsid w:val="001E5589"/>
    <w:rsid w:val="001F1022"/>
    <w:rsid w:val="001F3114"/>
    <w:rsid w:val="001F43B1"/>
    <w:rsid w:val="001F46AD"/>
    <w:rsid w:val="001F5971"/>
    <w:rsid w:val="002020E5"/>
    <w:rsid w:val="002020E8"/>
    <w:rsid w:val="0020258D"/>
    <w:rsid w:val="00206FDC"/>
    <w:rsid w:val="002076F3"/>
    <w:rsid w:val="00213F9C"/>
    <w:rsid w:val="00214FC6"/>
    <w:rsid w:val="002166C4"/>
    <w:rsid w:val="00216B5A"/>
    <w:rsid w:val="00216E29"/>
    <w:rsid w:val="00217705"/>
    <w:rsid w:val="00217ABA"/>
    <w:rsid w:val="00225361"/>
    <w:rsid w:val="0023128B"/>
    <w:rsid w:val="00232E5D"/>
    <w:rsid w:val="00233207"/>
    <w:rsid w:val="00233819"/>
    <w:rsid w:val="002348FC"/>
    <w:rsid w:val="0023524F"/>
    <w:rsid w:val="002370F8"/>
    <w:rsid w:val="00241698"/>
    <w:rsid w:val="00244F3D"/>
    <w:rsid w:val="00245EC4"/>
    <w:rsid w:val="002503D5"/>
    <w:rsid w:val="00251DD7"/>
    <w:rsid w:val="0025340C"/>
    <w:rsid w:val="00260564"/>
    <w:rsid w:val="00260CF7"/>
    <w:rsid w:val="00260FD3"/>
    <w:rsid w:val="002632FD"/>
    <w:rsid w:val="002637FD"/>
    <w:rsid w:val="002645D3"/>
    <w:rsid w:val="002664C6"/>
    <w:rsid w:val="002664EC"/>
    <w:rsid w:val="002724D0"/>
    <w:rsid w:val="00277275"/>
    <w:rsid w:val="00284281"/>
    <w:rsid w:val="002851B3"/>
    <w:rsid w:val="002854CD"/>
    <w:rsid w:val="00286893"/>
    <w:rsid w:val="00292DEC"/>
    <w:rsid w:val="00293229"/>
    <w:rsid w:val="00293DAF"/>
    <w:rsid w:val="002945D7"/>
    <w:rsid w:val="00297BF8"/>
    <w:rsid w:val="002A5E6A"/>
    <w:rsid w:val="002A5ECF"/>
    <w:rsid w:val="002A6203"/>
    <w:rsid w:val="002A72D1"/>
    <w:rsid w:val="002B1B75"/>
    <w:rsid w:val="002B3EA9"/>
    <w:rsid w:val="002B4589"/>
    <w:rsid w:val="002B55BA"/>
    <w:rsid w:val="002B64D9"/>
    <w:rsid w:val="002C06D2"/>
    <w:rsid w:val="002C3E71"/>
    <w:rsid w:val="002C48BD"/>
    <w:rsid w:val="002D025D"/>
    <w:rsid w:val="002D108D"/>
    <w:rsid w:val="002D16CE"/>
    <w:rsid w:val="002D5FDF"/>
    <w:rsid w:val="002D62B7"/>
    <w:rsid w:val="002D6487"/>
    <w:rsid w:val="002D72AF"/>
    <w:rsid w:val="002E0604"/>
    <w:rsid w:val="002E0B3E"/>
    <w:rsid w:val="002E308F"/>
    <w:rsid w:val="002F3E26"/>
    <w:rsid w:val="002F5E85"/>
    <w:rsid w:val="002F7108"/>
    <w:rsid w:val="0030041A"/>
    <w:rsid w:val="00300C7D"/>
    <w:rsid w:val="00300DF4"/>
    <w:rsid w:val="00303102"/>
    <w:rsid w:val="00306AC4"/>
    <w:rsid w:val="00310BEC"/>
    <w:rsid w:val="00310FBB"/>
    <w:rsid w:val="00312994"/>
    <w:rsid w:val="00312E73"/>
    <w:rsid w:val="00317C12"/>
    <w:rsid w:val="003208D7"/>
    <w:rsid w:val="00320E2C"/>
    <w:rsid w:val="003252DD"/>
    <w:rsid w:val="003309F8"/>
    <w:rsid w:val="00330E5D"/>
    <w:rsid w:val="00330F8B"/>
    <w:rsid w:val="00331FE0"/>
    <w:rsid w:val="00332AE8"/>
    <w:rsid w:val="0033394E"/>
    <w:rsid w:val="0034070C"/>
    <w:rsid w:val="00345BC0"/>
    <w:rsid w:val="00347617"/>
    <w:rsid w:val="0035181D"/>
    <w:rsid w:val="0035195B"/>
    <w:rsid w:val="00356282"/>
    <w:rsid w:val="00356D71"/>
    <w:rsid w:val="00357275"/>
    <w:rsid w:val="00362521"/>
    <w:rsid w:val="00365A3B"/>
    <w:rsid w:val="0036680A"/>
    <w:rsid w:val="003717F2"/>
    <w:rsid w:val="00371BE0"/>
    <w:rsid w:val="00372099"/>
    <w:rsid w:val="00373B20"/>
    <w:rsid w:val="00374D99"/>
    <w:rsid w:val="00376A96"/>
    <w:rsid w:val="0037732D"/>
    <w:rsid w:val="003777AC"/>
    <w:rsid w:val="00380CEF"/>
    <w:rsid w:val="0038201E"/>
    <w:rsid w:val="00382A13"/>
    <w:rsid w:val="00383878"/>
    <w:rsid w:val="0038421B"/>
    <w:rsid w:val="00385599"/>
    <w:rsid w:val="00387F87"/>
    <w:rsid w:val="003915A5"/>
    <w:rsid w:val="00391A36"/>
    <w:rsid w:val="0039219C"/>
    <w:rsid w:val="003921B6"/>
    <w:rsid w:val="00394D13"/>
    <w:rsid w:val="00395275"/>
    <w:rsid w:val="00395657"/>
    <w:rsid w:val="003959C0"/>
    <w:rsid w:val="00396DC8"/>
    <w:rsid w:val="003A0B47"/>
    <w:rsid w:val="003A1329"/>
    <w:rsid w:val="003A216C"/>
    <w:rsid w:val="003A58D1"/>
    <w:rsid w:val="003A5D1A"/>
    <w:rsid w:val="003B0D43"/>
    <w:rsid w:val="003B1C80"/>
    <w:rsid w:val="003B2BBA"/>
    <w:rsid w:val="003B4763"/>
    <w:rsid w:val="003C02DA"/>
    <w:rsid w:val="003C0643"/>
    <w:rsid w:val="003C14CF"/>
    <w:rsid w:val="003C25F2"/>
    <w:rsid w:val="003C2E89"/>
    <w:rsid w:val="003C48AE"/>
    <w:rsid w:val="003C6DE5"/>
    <w:rsid w:val="003C7005"/>
    <w:rsid w:val="003D254C"/>
    <w:rsid w:val="003D4970"/>
    <w:rsid w:val="003D553A"/>
    <w:rsid w:val="003D577A"/>
    <w:rsid w:val="003D65C8"/>
    <w:rsid w:val="003D6CEF"/>
    <w:rsid w:val="003D6F9A"/>
    <w:rsid w:val="003D7372"/>
    <w:rsid w:val="003E0F7F"/>
    <w:rsid w:val="003E1AB6"/>
    <w:rsid w:val="003E1D7B"/>
    <w:rsid w:val="003E1EC8"/>
    <w:rsid w:val="003E781D"/>
    <w:rsid w:val="003F0C1E"/>
    <w:rsid w:val="003F176B"/>
    <w:rsid w:val="004016A3"/>
    <w:rsid w:val="004018A2"/>
    <w:rsid w:val="004018E8"/>
    <w:rsid w:val="00402809"/>
    <w:rsid w:val="00402E2F"/>
    <w:rsid w:val="00406075"/>
    <w:rsid w:val="00407D8D"/>
    <w:rsid w:val="00412611"/>
    <w:rsid w:val="0041526C"/>
    <w:rsid w:val="004152D0"/>
    <w:rsid w:val="004222B0"/>
    <w:rsid w:val="0042356E"/>
    <w:rsid w:val="004237CD"/>
    <w:rsid w:val="00423812"/>
    <w:rsid w:val="00427052"/>
    <w:rsid w:val="00430617"/>
    <w:rsid w:val="004309A5"/>
    <w:rsid w:val="00431B3E"/>
    <w:rsid w:val="0043258E"/>
    <w:rsid w:val="0043275B"/>
    <w:rsid w:val="004377F2"/>
    <w:rsid w:val="00437968"/>
    <w:rsid w:val="00437E73"/>
    <w:rsid w:val="00440782"/>
    <w:rsid w:val="00441A6A"/>
    <w:rsid w:val="00443B8D"/>
    <w:rsid w:val="0044536F"/>
    <w:rsid w:val="00451B10"/>
    <w:rsid w:val="00452536"/>
    <w:rsid w:val="0045315C"/>
    <w:rsid w:val="00453355"/>
    <w:rsid w:val="00453B85"/>
    <w:rsid w:val="00454D70"/>
    <w:rsid w:val="004572F5"/>
    <w:rsid w:val="004608D5"/>
    <w:rsid w:val="004614AA"/>
    <w:rsid w:val="00461756"/>
    <w:rsid w:val="00463B76"/>
    <w:rsid w:val="004644D7"/>
    <w:rsid w:val="00465608"/>
    <w:rsid w:val="004657E1"/>
    <w:rsid w:val="004670C0"/>
    <w:rsid w:val="0047138E"/>
    <w:rsid w:val="00480737"/>
    <w:rsid w:val="00480DA9"/>
    <w:rsid w:val="00481B8C"/>
    <w:rsid w:val="00482847"/>
    <w:rsid w:val="00482E4D"/>
    <w:rsid w:val="004854A0"/>
    <w:rsid w:val="00491E0C"/>
    <w:rsid w:val="0049341C"/>
    <w:rsid w:val="00495193"/>
    <w:rsid w:val="00496547"/>
    <w:rsid w:val="004A3735"/>
    <w:rsid w:val="004A41CC"/>
    <w:rsid w:val="004A4818"/>
    <w:rsid w:val="004A4D3A"/>
    <w:rsid w:val="004A5EB2"/>
    <w:rsid w:val="004A64DE"/>
    <w:rsid w:val="004B134A"/>
    <w:rsid w:val="004B3E8A"/>
    <w:rsid w:val="004B5101"/>
    <w:rsid w:val="004B736C"/>
    <w:rsid w:val="004C0A10"/>
    <w:rsid w:val="004C1612"/>
    <w:rsid w:val="004C3C31"/>
    <w:rsid w:val="004D0DC3"/>
    <w:rsid w:val="004D1757"/>
    <w:rsid w:val="004D51C4"/>
    <w:rsid w:val="004D56A7"/>
    <w:rsid w:val="004D580F"/>
    <w:rsid w:val="004D7141"/>
    <w:rsid w:val="004E0525"/>
    <w:rsid w:val="004E1AAF"/>
    <w:rsid w:val="004E4A8F"/>
    <w:rsid w:val="004E5020"/>
    <w:rsid w:val="004E5BB2"/>
    <w:rsid w:val="004F0017"/>
    <w:rsid w:val="004F2335"/>
    <w:rsid w:val="004F34EF"/>
    <w:rsid w:val="004F4533"/>
    <w:rsid w:val="004F47B1"/>
    <w:rsid w:val="00500404"/>
    <w:rsid w:val="005058CA"/>
    <w:rsid w:val="00505B79"/>
    <w:rsid w:val="00506AED"/>
    <w:rsid w:val="00511711"/>
    <w:rsid w:val="005127B5"/>
    <w:rsid w:val="0051423A"/>
    <w:rsid w:val="00516507"/>
    <w:rsid w:val="00517D4D"/>
    <w:rsid w:val="0052084B"/>
    <w:rsid w:val="005220F6"/>
    <w:rsid w:val="0052274A"/>
    <w:rsid w:val="00522E8D"/>
    <w:rsid w:val="0053633A"/>
    <w:rsid w:val="005378B6"/>
    <w:rsid w:val="0054220D"/>
    <w:rsid w:val="00547CB0"/>
    <w:rsid w:val="00551946"/>
    <w:rsid w:val="005549F2"/>
    <w:rsid w:val="00554CC0"/>
    <w:rsid w:val="0055507B"/>
    <w:rsid w:val="00556D68"/>
    <w:rsid w:val="00557155"/>
    <w:rsid w:val="0055724C"/>
    <w:rsid w:val="00562DE6"/>
    <w:rsid w:val="0056314C"/>
    <w:rsid w:val="00567201"/>
    <w:rsid w:val="00567A91"/>
    <w:rsid w:val="00570DBF"/>
    <w:rsid w:val="00573E28"/>
    <w:rsid w:val="005740EA"/>
    <w:rsid w:val="0057571C"/>
    <w:rsid w:val="005812C1"/>
    <w:rsid w:val="00583E07"/>
    <w:rsid w:val="00587ED3"/>
    <w:rsid w:val="00590103"/>
    <w:rsid w:val="0059092B"/>
    <w:rsid w:val="00591AA7"/>
    <w:rsid w:val="00593780"/>
    <w:rsid w:val="005939FF"/>
    <w:rsid w:val="00593DE3"/>
    <w:rsid w:val="005977D1"/>
    <w:rsid w:val="005A3139"/>
    <w:rsid w:val="005A3C9C"/>
    <w:rsid w:val="005A55D7"/>
    <w:rsid w:val="005A5A42"/>
    <w:rsid w:val="005A7C2B"/>
    <w:rsid w:val="005B0A1E"/>
    <w:rsid w:val="005B1F1B"/>
    <w:rsid w:val="005B4C8B"/>
    <w:rsid w:val="005B5F4C"/>
    <w:rsid w:val="005B7DEB"/>
    <w:rsid w:val="005C094E"/>
    <w:rsid w:val="005C252C"/>
    <w:rsid w:val="005C4607"/>
    <w:rsid w:val="005C5BD4"/>
    <w:rsid w:val="005C6167"/>
    <w:rsid w:val="005D090C"/>
    <w:rsid w:val="005D0E0F"/>
    <w:rsid w:val="005D643F"/>
    <w:rsid w:val="005D7262"/>
    <w:rsid w:val="005D76C6"/>
    <w:rsid w:val="005E4C9D"/>
    <w:rsid w:val="005F1FF6"/>
    <w:rsid w:val="005F5655"/>
    <w:rsid w:val="005F617A"/>
    <w:rsid w:val="005F7902"/>
    <w:rsid w:val="00600928"/>
    <w:rsid w:val="006027C9"/>
    <w:rsid w:val="006064F9"/>
    <w:rsid w:val="00607308"/>
    <w:rsid w:val="00607851"/>
    <w:rsid w:val="00610057"/>
    <w:rsid w:val="00611F4A"/>
    <w:rsid w:val="0062004C"/>
    <w:rsid w:val="006209D2"/>
    <w:rsid w:val="00623177"/>
    <w:rsid w:val="006233F5"/>
    <w:rsid w:val="006251F2"/>
    <w:rsid w:val="00626606"/>
    <w:rsid w:val="006313AA"/>
    <w:rsid w:val="00631DB8"/>
    <w:rsid w:val="00631F3C"/>
    <w:rsid w:val="0063481A"/>
    <w:rsid w:val="006365BB"/>
    <w:rsid w:val="00642E56"/>
    <w:rsid w:val="00644DEE"/>
    <w:rsid w:val="006453B0"/>
    <w:rsid w:val="00645693"/>
    <w:rsid w:val="006461E3"/>
    <w:rsid w:val="006462A9"/>
    <w:rsid w:val="00650D75"/>
    <w:rsid w:val="0065145C"/>
    <w:rsid w:val="0065190D"/>
    <w:rsid w:val="00652A04"/>
    <w:rsid w:val="00652D65"/>
    <w:rsid w:val="006547F9"/>
    <w:rsid w:val="006549DD"/>
    <w:rsid w:val="00654BFE"/>
    <w:rsid w:val="0065632C"/>
    <w:rsid w:val="00660453"/>
    <w:rsid w:val="00666780"/>
    <w:rsid w:val="006678EC"/>
    <w:rsid w:val="006679C7"/>
    <w:rsid w:val="00670272"/>
    <w:rsid w:val="00671D4A"/>
    <w:rsid w:val="00671FDB"/>
    <w:rsid w:val="00673533"/>
    <w:rsid w:val="00673C07"/>
    <w:rsid w:val="0067511E"/>
    <w:rsid w:val="0068005C"/>
    <w:rsid w:val="006806A0"/>
    <w:rsid w:val="00681B54"/>
    <w:rsid w:val="00683593"/>
    <w:rsid w:val="006848A2"/>
    <w:rsid w:val="00687CDE"/>
    <w:rsid w:val="00691DFA"/>
    <w:rsid w:val="006929C8"/>
    <w:rsid w:val="00694B26"/>
    <w:rsid w:val="006965E5"/>
    <w:rsid w:val="006A0637"/>
    <w:rsid w:val="006A0F7D"/>
    <w:rsid w:val="006A3E24"/>
    <w:rsid w:val="006A6CAB"/>
    <w:rsid w:val="006B0857"/>
    <w:rsid w:val="006B2196"/>
    <w:rsid w:val="006B2D9F"/>
    <w:rsid w:val="006B35EB"/>
    <w:rsid w:val="006B5372"/>
    <w:rsid w:val="006C1B7C"/>
    <w:rsid w:val="006C2892"/>
    <w:rsid w:val="006C4BCA"/>
    <w:rsid w:val="006C611E"/>
    <w:rsid w:val="006D1B6D"/>
    <w:rsid w:val="006D2DA4"/>
    <w:rsid w:val="006D385E"/>
    <w:rsid w:val="006D47B4"/>
    <w:rsid w:val="006D5058"/>
    <w:rsid w:val="006D5186"/>
    <w:rsid w:val="006D6EC5"/>
    <w:rsid w:val="006E04B0"/>
    <w:rsid w:val="006E1D15"/>
    <w:rsid w:val="006E1F47"/>
    <w:rsid w:val="006E3C23"/>
    <w:rsid w:val="006F3471"/>
    <w:rsid w:val="006F53F2"/>
    <w:rsid w:val="006F7048"/>
    <w:rsid w:val="00700B22"/>
    <w:rsid w:val="007036A7"/>
    <w:rsid w:val="00705760"/>
    <w:rsid w:val="00711C24"/>
    <w:rsid w:val="00711CCF"/>
    <w:rsid w:val="0071340D"/>
    <w:rsid w:val="00716492"/>
    <w:rsid w:val="00716E1C"/>
    <w:rsid w:val="00717F2D"/>
    <w:rsid w:val="007219F2"/>
    <w:rsid w:val="00724081"/>
    <w:rsid w:val="00724AC5"/>
    <w:rsid w:val="007254A1"/>
    <w:rsid w:val="007264D6"/>
    <w:rsid w:val="00726F21"/>
    <w:rsid w:val="00730EF5"/>
    <w:rsid w:val="00731C4F"/>
    <w:rsid w:val="007323BD"/>
    <w:rsid w:val="00736A57"/>
    <w:rsid w:val="007402FF"/>
    <w:rsid w:val="0074166E"/>
    <w:rsid w:val="00743227"/>
    <w:rsid w:val="007447A8"/>
    <w:rsid w:val="007457A7"/>
    <w:rsid w:val="00751E10"/>
    <w:rsid w:val="00760FA9"/>
    <w:rsid w:val="00765414"/>
    <w:rsid w:val="00765B73"/>
    <w:rsid w:val="007663BD"/>
    <w:rsid w:val="00766D7A"/>
    <w:rsid w:val="00770A4D"/>
    <w:rsid w:val="00773268"/>
    <w:rsid w:val="007748D9"/>
    <w:rsid w:val="007756E8"/>
    <w:rsid w:val="00775BF2"/>
    <w:rsid w:val="007767DF"/>
    <w:rsid w:val="00782252"/>
    <w:rsid w:val="00783FF8"/>
    <w:rsid w:val="00790920"/>
    <w:rsid w:val="007A0320"/>
    <w:rsid w:val="007A0323"/>
    <w:rsid w:val="007A18F9"/>
    <w:rsid w:val="007A1FE8"/>
    <w:rsid w:val="007A2C2B"/>
    <w:rsid w:val="007A5679"/>
    <w:rsid w:val="007A6539"/>
    <w:rsid w:val="007A7162"/>
    <w:rsid w:val="007B2399"/>
    <w:rsid w:val="007B2710"/>
    <w:rsid w:val="007B2C96"/>
    <w:rsid w:val="007B35D3"/>
    <w:rsid w:val="007B519D"/>
    <w:rsid w:val="007C33BF"/>
    <w:rsid w:val="007C4DEE"/>
    <w:rsid w:val="007D0553"/>
    <w:rsid w:val="007D2B8D"/>
    <w:rsid w:val="007D31DA"/>
    <w:rsid w:val="007D4415"/>
    <w:rsid w:val="007D6A7D"/>
    <w:rsid w:val="007D77D5"/>
    <w:rsid w:val="007E01B4"/>
    <w:rsid w:val="007E2BE3"/>
    <w:rsid w:val="007E3FF5"/>
    <w:rsid w:val="007E42F7"/>
    <w:rsid w:val="007F3216"/>
    <w:rsid w:val="007F3544"/>
    <w:rsid w:val="007F4386"/>
    <w:rsid w:val="007F4C8E"/>
    <w:rsid w:val="007F6A58"/>
    <w:rsid w:val="00800649"/>
    <w:rsid w:val="00800ADA"/>
    <w:rsid w:val="00803B26"/>
    <w:rsid w:val="00806348"/>
    <w:rsid w:val="0080764E"/>
    <w:rsid w:val="00807E96"/>
    <w:rsid w:val="00811CFA"/>
    <w:rsid w:val="00811DC6"/>
    <w:rsid w:val="00814D7F"/>
    <w:rsid w:val="00820AFC"/>
    <w:rsid w:val="008212B1"/>
    <w:rsid w:val="008222E0"/>
    <w:rsid w:val="00822918"/>
    <w:rsid w:val="008266AD"/>
    <w:rsid w:val="00827647"/>
    <w:rsid w:val="00827F22"/>
    <w:rsid w:val="00830601"/>
    <w:rsid w:val="00830D66"/>
    <w:rsid w:val="00833C35"/>
    <w:rsid w:val="00834453"/>
    <w:rsid w:val="00840C3E"/>
    <w:rsid w:val="00840F24"/>
    <w:rsid w:val="00842CE5"/>
    <w:rsid w:val="00844DC3"/>
    <w:rsid w:val="00847245"/>
    <w:rsid w:val="00847996"/>
    <w:rsid w:val="00850CF9"/>
    <w:rsid w:val="008511C5"/>
    <w:rsid w:val="00852556"/>
    <w:rsid w:val="0085294A"/>
    <w:rsid w:val="00852D05"/>
    <w:rsid w:val="00854185"/>
    <w:rsid w:val="0085662F"/>
    <w:rsid w:val="00860031"/>
    <w:rsid w:val="008601BF"/>
    <w:rsid w:val="0086291B"/>
    <w:rsid w:val="00863E61"/>
    <w:rsid w:val="0086557E"/>
    <w:rsid w:val="00870A17"/>
    <w:rsid w:val="00871156"/>
    <w:rsid w:val="00871DB2"/>
    <w:rsid w:val="00873482"/>
    <w:rsid w:val="00873F50"/>
    <w:rsid w:val="00875C8C"/>
    <w:rsid w:val="008764F1"/>
    <w:rsid w:val="00876A0D"/>
    <w:rsid w:val="0088083D"/>
    <w:rsid w:val="00882800"/>
    <w:rsid w:val="008841B0"/>
    <w:rsid w:val="008853C1"/>
    <w:rsid w:val="008853F2"/>
    <w:rsid w:val="00886934"/>
    <w:rsid w:val="0088706F"/>
    <w:rsid w:val="0088799E"/>
    <w:rsid w:val="00891B7A"/>
    <w:rsid w:val="008955DB"/>
    <w:rsid w:val="008968A6"/>
    <w:rsid w:val="00897665"/>
    <w:rsid w:val="00897D93"/>
    <w:rsid w:val="008A125F"/>
    <w:rsid w:val="008A57FD"/>
    <w:rsid w:val="008A6F07"/>
    <w:rsid w:val="008B2BF0"/>
    <w:rsid w:val="008B68DF"/>
    <w:rsid w:val="008B69F7"/>
    <w:rsid w:val="008C10F6"/>
    <w:rsid w:val="008C1562"/>
    <w:rsid w:val="008C495D"/>
    <w:rsid w:val="008D30C8"/>
    <w:rsid w:val="008D5720"/>
    <w:rsid w:val="008E0806"/>
    <w:rsid w:val="008E0AED"/>
    <w:rsid w:val="008E2480"/>
    <w:rsid w:val="008E3666"/>
    <w:rsid w:val="008E3F70"/>
    <w:rsid w:val="008E71A9"/>
    <w:rsid w:val="008F2A77"/>
    <w:rsid w:val="008F2BCF"/>
    <w:rsid w:val="008F39D1"/>
    <w:rsid w:val="008F3A4C"/>
    <w:rsid w:val="008F3C60"/>
    <w:rsid w:val="008F4C18"/>
    <w:rsid w:val="008F769A"/>
    <w:rsid w:val="008F7E9E"/>
    <w:rsid w:val="009002D1"/>
    <w:rsid w:val="009118C2"/>
    <w:rsid w:val="00912013"/>
    <w:rsid w:val="00913440"/>
    <w:rsid w:val="00913D11"/>
    <w:rsid w:val="00916EAF"/>
    <w:rsid w:val="00921119"/>
    <w:rsid w:val="00924D34"/>
    <w:rsid w:val="00924F81"/>
    <w:rsid w:val="009300AB"/>
    <w:rsid w:val="009301C6"/>
    <w:rsid w:val="00931ED2"/>
    <w:rsid w:val="009321F0"/>
    <w:rsid w:val="00932FB8"/>
    <w:rsid w:val="009373A1"/>
    <w:rsid w:val="00937665"/>
    <w:rsid w:val="00940718"/>
    <w:rsid w:val="0094226E"/>
    <w:rsid w:val="009423FD"/>
    <w:rsid w:val="00943F8B"/>
    <w:rsid w:val="0094455C"/>
    <w:rsid w:val="009447F7"/>
    <w:rsid w:val="0094724B"/>
    <w:rsid w:val="00951935"/>
    <w:rsid w:val="00951E51"/>
    <w:rsid w:val="009537B9"/>
    <w:rsid w:val="009539F0"/>
    <w:rsid w:val="00953C14"/>
    <w:rsid w:val="00954204"/>
    <w:rsid w:val="009543D3"/>
    <w:rsid w:val="00955F54"/>
    <w:rsid w:val="009579A7"/>
    <w:rsid w:val="00970970"/>
    <w:rsid w:val="0097223F"/>
    <w:rsid w:val="009727A0"/>
    <w:rsid w:val="0097380B"/>
    <w:rsid w:val="00973FCA"/>
    <w:rsid w:val="009741BB"/>
    <w:rsid w:val="00977083"/>
    <w:rsid w:val="00977361"/>
    <w:rsid w:val="009801C4"/>
    <w:rsid w:val="00983843"/>
    <w:rsid w:val="00983DB8"/>
    <w:rsid w:val="00984F31"/>
    <w:rsid w:val="00986A42"/>
    <w:rsid w:val="00987219"/>
    <w:rsid w:val="0098777E"/>
    <w:rsid w:val="00990B00"/>
    <w:rsid w:val="00992370"/>
    <w:rsid w:val="00992C8F"/>
    <w:rsid w:val="0099365A"/>
    <w:rsid w:val="00995E17"/>
    <w:rsid w:val="009964AB"/>
    <w:rsid w:val="00996E8B"/>
    <w:rsid w:val="009A6464"/>
    <w:rsid w:val="009B3E66"/>
    <w:rsid w:val="009B43FB"/>
    <w:rsid w:val="009C1AAC"/>
    <w:rsid w:val="009C1D72"/>
    <w:rsid w:val="009C3E0C"/>
    <w:rsid w:val="009C3FD8"/>
    <w:rsid w:val="009C6EB5"/>
    <w:rsid w:val="009C7560"/>
    <w:rsid w:val="009E08C4"/>
    <w:rsid w:val="009E08CF"/>
    <w:rsid w:val="009E132E"/>
    <w:rsid w:val="009E29E4"/>
    <w:rsid w:val="009E30AC"/>
    <w:rsid w:val="009E32B0"/>
    <w:rsid w:val="009E4919"/>
    <w:rsid w:val="009E4F89"/>
    <w:rsid w:val="009E56B7"/>
    <w:rsid w:val="009E6668"/>
    <w:rsid w:val="009E7ABF"/>
    <w:rsid w:val="009F01A0"/>
    <w:rsid w:val="009F52E3"/>
    <w:rsid w:val="009F583C"/>
    <w:rsid w:val="009F6432"/>
    <w:rsid w:val="00A01074"/>
    <w:rsid w:val="00A016CD"/>
    <w:rsid w:val="00A03EA6"/>
    <w:rsid w:val="00A04E7A"/>
    <w:rsid w:val="00A06445"/>
    <w:rsid w:val="00A06BE4"/>
    <w:rsid w:val="00A117CC"/>
    <w:rsid w:val="00A117E0"/>
    <w:rsid w:val="00A1201A"/>
    <w:rsid w:val="00A12A35"/>
    <w:rsid w:val="00A13CA0"/>
    <w:rsid w:val="00A15B13"/>
    <w:rsid w:val="00A15FC9"/>
    <w:rsid w:val="00A20D72"/>
    <w:rsid w:val="00A22929"/>
    <w:rsid w:val="00A235C9"/>
    <w:rsid w:val="00A2399B"/>
    <w:rsid w:val="00A23B7D"/>
    <w:rsid w:val="00A24350"/>
    <w:rsid w:val="00A25394"/>
    <w:rsid w:val="00A30D2A"/>
    <w:rsid w:val="00A30EEB"/>
    <w:rsid w:val="00A32771"/>
    <w:rsid w:val="00A32DA8"/>
    <w:rsid w:val="00A36CE7"/>
    <w:rsid w:val="00A3758F"/>
    <w:rsid w:val="00A375BF"/>
    <w:rsid w:val="00A40EF6"/>
    <w:rsid w:val="00A4147A"/>
    <w:rsid w:val="00A506EC"/>
    <w:rsid w:val="00A53B96"/>
    <w:rsid w:val="00A6161F"/>
    <w:rsid w:val="00A632DB"/>
    <w:rsid w:val="00A6720C"/>
    <w:rsid w:val="00A672CA"/>
    <w:rsid w:val="00A6772C"/>
    <w:rsid w:val="00A71170"/>
    <w:rsid w:val="00A712A8"/>
    <w:rsid w:val="00A74411"/>
    <w:rsid w:val="00A74D79"/>
    <w:rsid w:val="00A775BB"/>
    <w:rsid w:val="00A7784C"/>
    <w:rsid w:val="00A80A89"/>
    <w:rsid w:val="00A80BB1"/>
    <w:rsid w:val="00A825C6"/>
    <w:rsid w:val="00A828CE"/>
    <w:rsid w:val="00A82A6E"/>
    <w:rsid w:val="00A83569"/>
    <w:rsid w:val="00A83AF7"/>
    <w:rsid w:val="00A86C83"/>
    <w:rsid w:val="00A87B87"/>
    <w:rsid w:val="00A90D3F"/>
    <w:rsid w:val="00A91B9E"/>
    <w:rsid w:val="00A93B0F"/>
    <w:rsid w:val="00A940F7"/>
    <w:rsid w:val="00A9625E"/>
    <w:rsid w:val="00AA34AF"/>
    <w:rsid w:val="00AB1948"/>
    <w:rsid w:val="00AB1980"/>
    <w:rsid w:val="00AB2DF0"/>
    <w:rsid w:val="00AB4594"/>
    <w:rsid w:val="00AB490B"/>
    <w:rsid w:val="00AC068E"/>
    <w:rsid w:val="00AC19E2"/>
    <w:rsid w:val="00AC3A8D"/>
    <w:rsid w:val="00AC747D"/>
    <w:rsid w:val="00AD0539"/>
    <w:rsid w:val="00AD143F"/>
    <w:rsid w:val="00AD15BF"/>
    <w:rsid w:val="00AD217F"/>
    <w:rsid w:val="00AD2E28"/>
    <w:rsid w:val="00AD63E7"/>
    <w:rsid w:val="00AD642A"/>
    <w:rsid w:val="00AD7063"/>
    <w:rsid w:val="00AD7F4D"/>
    <w:rsid w:val="00AE0081"/>
    <w:rsid w:val="00AE6B84"/>
    <w:rsid w:val="00AF0D70"/>
    <w:rsid w:val="00AF2F3F"/>
    <w:rsid w:val="00AF53C6"/>
    <w:rsid w:val="00AF5713"/>
    <w:rsid w:val="00AF5A33"/>
    <w:rsid w:val="00AF5E38"/>
    <w:rsid w:val="00AF7827"/>
    <w:rsid w:val="00B02EE8"/>
    <w:rsid w:val="00B04587"/>
    <w:rsid w:val="00B04C45"/>
    <w:rsid w:val="00B04CC7"/>
    <w:rsid w:val="00B04EAA"/>
    <w:rsid w:val="00B07A86"/>
    <w:rsid w:val="00B10A8E"/>
    <w:rsid w:val="00B1111C"/>
    <w:rsid w:val="00B111AC"/>
    <w:rsid w:val="00B1228B"/>
    <w:rsid w:val="00B12D80"/>
    <w:rsid w:val="00B13DCC"/>
    <w:rsid w:val="00B143CB"/>
    <w:rsid w:val="00B14DC2"/>
    <w:rsid w:val="00B16354"/>
    <w:rsid w:val="00B17D89"/>
    <w:rsid w:val="00B17FE9"/>
    <w:rsid w:val="00B2469D"/>
    <w:rsid w:val="00B309F8"/>
    <w:rsid w:val="00B33714"/>
    <w:rsid w:val="00B3431B"/>
    <w:rsid w:val="00B36074"/>
    <w:rsid w:val="00B37EED"/>
    <w:rsid w:val="00B40817"/>
    <w:rsid w:val="00B412B9"/>
    <w:rsid w:val="00B417F7"/>
    <w:rsid w:val="00B4369C"/>
    <w:rsid w:val="00B43FAD"/>
    <w:rsid w:val="00B45071"/>
    <w:rsid w:val="00B460EC"/>
    <w:rsid w:val="00B46F5C"/>
    <w:rsid w:val="00B51BCB"/>
    <w:rsid w:val="00B55B8D"/>
    <w:rsid w:val="00B57847"/>
    <w:rsid w:val="00B57EB7"/>
    <w:rsid w:val="00B60AB4"/>
    <w:rsid w:val="00B6424F"/>
    <w:rsid w:val="00B66AE9"/>
    <w:rsid w:val="00B6732F"/>
    <w:rsid w:val="00B72CD6"/>
    <w:rsid w:val="00B73780"/>
    <w:rsid w:val="00B739D6"/>
    <w:rsid w:val="00B74E5F"/>
    <w:rsid w:val="00B761F0"/>
    <w:rsid w:val="00B76EA5"/>
    <w:rsid w:val="00B80A01"/>
    <w:rsid w:val="00B82DE3"/>
    <w:rsid w:val="00B843F2"/>
    <w:rsid w:val="00B853B3"/>
    <w:rsid w:val="00B9332B"/>
    <w:rsid w:val="00B93FD4"/>
    <w:rsid w:val="00B962C4"/>
    <w:rsid w:val="00B96B1C"/>
    <w:rsid w:val="00B97C13"/>
    <w:rsid w:val="00BA0E3D"/>
    <w:rsid w:val="00BA209B"/>
    <w:rsid w:val="00BA3D83"/>
    <w:rsid w:val="00BA78C0"/>
    <w:rsid w:val="00BB18BD"/>
    <w:rsid w:val="00BB1BED"/>
    <w:rsid w:val="00BB1DE0"/>
    <w:rsid w:val="00BB2C78"/>
    <w:rsid w:val="00BB4051"/>
    <w:rsid w:val="00BC15B6"/>
    <w:rsid w:val="00BC2098"/>
    <w:rsid w:val="00BC23C4"/>
    <w:rsid w:val="00BC2785"/>
    <w:rsid w:val="00BC2886"/>
    <w:rsid w:val="00BC2AA5"/>
    <w:rsid w:val="00BC4E12"/>
    <w:rsid w:val="00BD4FB0"/>
    <w:rsid w:val="00BE3E21"/>
    <w:rsid w:val="00BE3EB1"/>
    <w:rsid w:val="00BE5FE3"/>
    <w:rsid w:val="00BE6A75"/>
    <w:rsid w:val="00BE7734"/>
    <w:rsid w:val="00BF3EEF"/>
    <w:rsid w:val="00BF5534"/>
    <w:rsid w:val="00C0005F"/>
    <w:rsid w:val="00C0396F"/>
    <w:rsid w:val="00C03E78"/>
    <w:rsid w:val="00C0412A"/>
    <w:rsid w:val="00C06065"/>
    <w:rsid w:val="00C07835"/>
    <w:rsid w:val="00C11E21"/>
    <w:rsid w:val="00C15A45"/>
    <w:rsid w:val="00C171ED"/>
    <w:rsid w:val="00C20F52"/>
    <w:rsid w:val="00C2101D"/>
    <w:rsid w:val="00C217BF"/>
    <w:rsid w:val="00C225C7"/>
    <w:rsid w:val="00C24E9D"/>
    <w:rsid w:val="00C2683C"/>
    <w:rsid w:val="00C26B65"/>
    <w:rsid w:val="00C32A8F"/>
    <w:rsid w:val="00C402F6"/>
    <w:rsid w:val="00C434D4"/>
    <w:rsid w:val="00C44875"/>
    <w:rsid w:val="00C44CE2"/>
    <w:rsid w:val="00C462BC"/>
    <w:rsid w:val="00C4691B"/>
    <w:rsid w:val="00C47C82"/>
    <w:rsid w:val="00C51465"/>
    <w:rsid w:val="00C5238D"/>
    <w:rsid w:val="00C54421"/>
    <w:rsid w:val="00C54F66"/>
    <w:rsid w:val="00C5547B"/>
    <w:rsid w:val="00C55D6E"/>
    <w:rsid w:val="00C60ED1"/>
    <w:rsid w:val="00C654F7"/>
    <w:rsid w:val="00C66F1B"/>
    <w:rsid w:val="00C67375"/>
    <w:rsid w:val="00C67BFE"/>
    <w:rsid w:val="00C715EF"/>
    <w:rsid w:val="00C7668F"/>
    <w:rsid w:val="00C7700E"/>
    <w:rsid w:val="00C80607"/>
    <w:rsid w:val="00C8174F"/>
    <w:rsid w:val="00C82105"/>
    <w:rsid w:val="00C84511"/>
    <w:rsid w:val="00C84EE0"/>
    <w:rsid w:val="00C85802"/>
    <w:rsid w:val="00C87A73"/>
    <w:rsid w:val="00C90183"/>
    <w:rsid w:val="00C944FA"/>
    <w:rsid w:val="00C97A5D"/>
    <w:rsid w:val="00CA043C"/>
    <w:rsid w:val="00CA11AB"/>
    <w:rsid w:val="00CA506D"/>
    <w:rsid w:val="00CA6576"/>
    <w:rsid w:val="00CC171B"/>
    <w:rsid w:val="00CC1B36"/>
    <w:rsid w:val="00CC1ED6"/>
    <w:rsid w:val="00CC2F74"/>
    <w:rsid w:val="00CC464E"/>
    <w:rsid w:val="00CD2626"/>
    <w:rsid w:val="00CD4E46"/>
    <w:rsid w:val="00CD721E"/>
    <w:rsid w:val="00CE0A4F"/>
    <w:rsid w:val="00CE398C"/>
    <w:rsid w:val="00CE4C85"/>
    <w:rsid w:val="00CE5D16"/>
    <w:rsid w:val="00CF115B"/>
    <w:rsid w:val="00CF35C2"/>
    <w:rsid w:val="00CF3C9C"/>
    <w:rsid w:val="00CF3F84"/>
    <w:rsid w:val="00CF686C"/>
    <w:rsid w:val="00CF72E8"/>
    <w:rsid w:val="00CF7E73"/>
    <w:rsid w:val="00D013D7"/>
    <w:rsid w:val="00D01AB5"/>
    <w:rsid w:val="00D02AF5"/>
    <w:rsid w:val="00D031D1"/>
    <w:rsid w:val="00D03B6A"/>
    <w:rsid w:val="00D068DA"/>
    <w:rsid w:val="00D0750F"/>
    <w:rsid w:val="00D11600"/>
    <w:rsid w:val="00D12BC1"/>
    <w:rsid w:val="00D13086"/>
    <w:rsid w:val="00D13902"/>
    <w:rsid w:val="00D17634"/>
    <w:rsid w:val="00D17AE6"/>
    <w:rsid w:val="00D20636"/>
    <w:rsid w:val="00D22375"/>
    <w:rsid w:val="00D24480"/>
    <w:rsid w:val="00D25B6F"/>
    <w:rsid w:val="00D30762"/>
    <w:rsid w:val="00D30FE2"/>
    <w:rsid w:val="00D32207"/>
    <w:rsid w:val="00D34F7F"/>
    <w:rsid w:val="00D36AEC"/>
    <w:rsid w:val="00D375B2"/>
    <w:rsid w:val="00D4616E"/>
    <w:rsid w:val="00D46DF3"/>
    <w:rsid w:val="00D4742B"/>
    <w:rsid w:val="00D47C52"/>
    <w:rsid w:val="00D5329D"/>
    <w:rsid w:val="00D5459F"/>
    <w:rsid w:val="00D55F3A"/>
    <w:rsid w:val="00D56918"/>
    <w:rsid w:val="00D56B53"/>
    <w:rsid w:val="00D57C5B"/>
    <w:rsid w:val="00D624E7"/>
    <w:rsid w:val="00D62E34"/>
    <w:rsid w:val="00D639B8"/>
    <w:rsid w:val="00D65551"/>
    <w:rsid w:val="00D6690E"/>
    <w:rsid w:val="00D67F45"/>
    <w:rsid w:val="00D72C93"/>
    <w:rsid w:val="00D72DEE"/>
    <w:rsid w:val="00D72F63"/>
    <w:rsid w:val="00D733EF"/>
    <w:rsid w:val="00D737E9"/>
    <w:rsid w:val="00D74419"/>
    <w:rsid w:val="00D74A28"/>
    <w:rsid w:val="00D77BAC"/>
    <w:rsid w:val="00D81034"/>
    <w:rsid w:val="00D83EFB"/>
    <w:rsid w:val="00D8506D"/>
    <w:rsid w:val="00D857A6"/>
    <w:rsid w:val="00D85D07"/>
    <w:rsid w:val="00D86BDE"/>
    <w:rsid w:val="00D86DAD"/>
    <w:rsid w:val="00D87295"/>
    <w:rsid w:val="00D87494"/>
    <w:rsid w:val="00D87F18"/>
    <w:rsid w:val="00D93AF4"/>
    <w:rsid w:val="00D95505"/>
    <w:rsid w:val="00D9606B"/>
    <w:rsid w:val="00DA1574"/>
    <w:rsid w:val="00DA165F"/>
    <w:rsid w:val="00DA1B7A"/>
    <w:rsid w:val="00DA2011"/>
    <w:rsid w:val="00DA2E00"/>
    <w:rsid w:val="00DA2F88"/>
    <w:rsid w:val="00DA3F9E"/>
    <w:rsid w:val="00DA5617"/>
    <w:rsid w:val="00DA6244"/>
    <w:rsid w:val="00DA757C"/>
    <w:rsid w:val="00DA77F8"/>
    <w:rsid w:val="00DB0491"/>
    <w:rsid w:val="00DB0F37"/>
    <w:rsid w:val="00DB1CAB"/>
    <w:rsid w:val="00DB43BD"/>
    <w:rsid w:val="00DB52DD"/>
    <w:rsid w:val="00DC1F68"/>
    <w:rsid w:val="00DC334C"/>
    <w:rsid w:val="00DC451D"/>
    <w:rsid w:val="00DC5DA4"/>
    <w:rsid w:val="00DD029A"/>
    <w:rsid w:val="00DD223D"/>
    <w:rsid w:val="00DD2CE7"/>
    <w:rsid w:val="00DD745E"/>
    <w:rsid w:val="00DE1C47"/>
    <w:rsid w:val="00DE2658"/>
    <w:rsid w:val="00DE3E93"/>
    <w:rsid w:val="00DE40FD"/>
    <w:rsid w:val="00DE51D1"/>
    <w:rsid w:val="00DE65FB"/>
    <w:rsid w:val="00DE7FB5"/>
    <w:rsid w:val="00DF096A"/>
    <w:rsid w:val="00DF1749"/>
    <w:rsid w:val="00DF2468"/>
    <w:rsid w:val="00DF42AA"/>
    <w:rsid w:val="00DF4A53"/>
    <w:rsid w:val="00DF5BBA"/>
    <w:rsid w:val="00E02315"/>
    <w:rsid w:val="00E027E9"/>
    <w:rsid w:val="00E02FA4"/>
    <w:rsid w:val="00E0324E"/>
    <w:rsid w:val="00E068E4"/>
    <w:rsid w:val="00E076D5"/>
    <w:rsid w:val="00E1288D"/>
    <w:rsid w:val="00E14ED1"/>
    <w:rsid w:val="00E16B12"/>
    <w:rsid w:val="00E17E44"/>
    <w:rsid w:val="00E20033"/>
    <w:rsid w:val="00E20540"/>
    <w:rsid w:val="00E229CE"/>
    <w:rsid w:val="00E268CA"/>
    <w:rsid w:val="00E30025"/>
    <w:rsid w:val="00E324DE"/>
    <w:rsid w:val="00E32CEE"/>
    <w:rsid w:val="00E34948"/>
    <w:rsid w:val="00E42831"/>
    <w:rsid w:val="00E42DF5"/>
    <w:rsid w:val="00E42EA7"/>
    <w:rsid w:val="00E43239"/>
    <w:rsid w:val="00E47414"/>
    <w:rsid w:val="00E4799C"/>
    <w:rsid w:val="00E509D0"/>
    <w:rsid w:val="00E515A4"/>
    <w:rsid w:val="00E52048"/>
    <w:rsid w:val="00E52576"/>
    <w:rsid w:val="00E52AF3"/>
    <w:rsid w:val="00E52FCD"/>
    <w:rsid w:val="00E56E80"/>
    <w:rsid w:val="00E6071B"/>
    <w:rsid w:val="00E62D6D"/>
    <w:rsid w:val="00E63A87"/>
    <w:rsid w:val="00E66E68"/>
    <w:rsid w:val="00E66F2E"/>
    <w:rsid w:val="00E70908"/>
    <w:rsid w:val="00E73C86"/>
    <w:rsid w:val="00E75312"/>
    <w:rsid w:val="00E8035B"/>
    <w:rsid w:val="00E8049B"/>
    <w:rsid w:val="00E8411A"/>
    <w:rsid w:val="00E847AA"/>
    <w:rsid w:val="00E86197"/>
    <w:rsid w:val="00E86C30"/>
    <w:rsid w:val="00E86C67"/>
    <w:rsid w:val="00E86D4A"/>
    <w:rsid w:val="00E91053"/>
    <w:rsid w:val="00E91EE6"/>
    <w:rsid w:val="00E9285B"/>
    <w:rsid w:val="00E92BDF"/>
    <w:rsid w:val="00E92E50"/>
    <w:rsid w:val="00E92F4B"/>
    <w:rsid w:val="00E934F9"/>
    <w:rsid w:val="00E94185"/>
    <w:rsid w:val="00E94D59"/>
    <w:rsid w:val="00E964DC"/>
    <w:rsid w:val="00EA4640"/>
    <w:rsid w:val="00EA7136"/>
    <w:rsid w:val="00EB37DE"/>
    <w:rsid w:val="00EB506F"/>
    <w:rsid w:val="00EB5BE9"/>
    <w:rsid w:val="00EB5CAD"/>
    <w:rsid w:val="00EC1455"/>
    <w:rsid w:val="00EC2148"/>
    <w:rsid w:val="00EC466C"/>
    <w:rsid w:val="00EC7652"/>
    <w:rsid w:val="00ED287B"/>
    <w:rsid w:val="00ED340E"/>
    <w:rsid w:val="00ED373D"/>
    <w:rsid w:val="00ED40BD"/>
    <w:rsid w:val="00ED445C"/>
    <w:rsid w:val="00ED4CD2"/>
    <w:rsid w:val="00ED6923"/>
    <w:rsid w:val="00EE02E4"/>
    <w:rsid w:val="00EE1432"/>
    <w:rsid w:val="00EE326F"/>
    <w:rsid w:val="00EE3DD3"/>
    <w:rsid w:val="00EE3E6A"/>
    <w:rsid w:val="00EE3EA6"/>
    <w:rsid w:val="00EF0BBE"/>
    <w:rsid w:val="00EF21BF"/>
    <w:rsid w:val="00EF7BBA"/>
    <w:rsid w:val="00F06934"/>
    <w:rsid w:val="00F1344B"/>
    <w:rsid w:val="00F1643C"/>
    <w:rsid w:val="00F20389"/>
    <w:rsid w:val="00F26D18"/>
    <w:rsid w:val="00F27FE2"/>
    <w:rsid w:val="00F3377F"/>
    <w:rsid w:val="00F337A5"/>
    <w:rsid w:val="00F34E80"/>
    <w:rsid w:val="00F3574D"/>
    <w:rsid w:val="00F35873"/>
    <w:rsid w:val="00F35909"/>
    <w:rsid w:val="00F3645C"/>
    <w:rsid w:val="00F40D00"/>
    <w:rsid w:val="00F411E0"/>
    <w:rsid w:val="00F41D27"/>
    <w:rsid w:val="00F41F6C"/>
    <w:rsid w:val="00F4408D"/>
    <w:rsid w:val="00F44098"/>
    <w:rsid w:val="00F44C02"/>
    <w:rsid w:val="00F45F0E"/>
    <w:rsid w:val="00F475A1"/>
    <w:rsid w:val="00F509C4"/>
    <w:rsid w:val="00F51804"/>
    <w:rsid w:val="00F55F77"/>
    <w:rsid w:val="00F5728D"/>
    <w:rsid w:val="00F61A62"/>
    <w:rsid w:val="00F662EF"/>
    <w:rsid w:val="00F7054F"/>
    <w:rsid w:val="00F71000"/>
    <w:rsid w:val="00F73079"/>
    <w:rsid w:val="00F73FE7"/>
    <w:rsid w:val="00F75054"/>
    <w:rsid w:val="00F75C18"/>
    <w:rsid w:val="00F77CDD"/>
    <w:rsid w:val="00F83243"/>
    <w:rsid w:val="00F83DB7"/>
    <w:rsid w:val="00F84D4B"/>
    <w:rsid w:val="00F85775"/>
    <w:rsid w:val="00F920C4"/>
    <w:rsid w:val="00F93B30"/>
    <w:rsid w:val="00F94CE9"/>
    <w:rsid w:val="00F95165"/>
    <w:rsid w:val="00FA0596"/>
    <w:rsid w:val="00FA11C1"/>
    <w:rsid w:val="00FA1344"/>
    <w:rsid w:val="00FB6959"/>
    <w:rsid w:val="00FB744E"/>
    <w:rsid w:val="00FB765E"/>
    <w:rsid w:val="00FC0318"/>
    <w:rsid w:val="00FC0453"/>
    <w:rsid w:val="00FC0A7E"/>
    <w:rsid w:val="00FC1CBB"/>
    <w:rsid w:val="00FC2DD6"/>
    <w:rsid w:val="00FC43A6"/>
    <w:rsid w:val="00FC4486"/>
    <w:rsid w:val="00FC552F"/>
    <w:rsid w:val="00FC691A"/>
    <w:rsid w:val="00FC6DB4"/>
    <w:rsid w:val="00FD050C"/>
    <w:rsid w:val="00FD1588"/>
    <w:rsid w:val="00FD1EE2"/>
    <w:rsid w:val="00FD3872"/>
    <w:rsid w:val="00FD5CA2"/>
    <w:rsid w:val="00FD6B18"/>
    <w:rsid w:val="00FE0FCE"/>
    <w:rsid w:val="00FE161A"/>
    <w:rsid w:val="00FF19E0"/>
    <w:rsid w:val="00FF2205"/>
    <w:rsid w:val="00FF33F6"/>
    <w:rsid w:val="00FF3EDF"/>
    <w:rsid w:val="00FF63F7"/>
    <w:rsid w:val="00F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162215-BBE4-43A1-BB90-52F454B7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07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5329D"/>
  </w:style>
  <w:style w:type="paragraph" w:styleId="Footer">
    <w:name w:val="footer"/>
    <w:basedOn w:val="Normal"/>
    <w:link w:val="FooterChar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5329D"/>
  </w:style>
  <w:style w:type="paragraph" w:styleId="NoSpacing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Hyperlink">
    <w:name w:val="Hyperlink"/>
    <w:basedOn w:val="DefaultParagraphFont"/>
    <w:uiPriority w:val="99"/>
    <w:unhideWhenUsed/>
    <w:rsid w:val="0013755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412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12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07C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bg-BG"/>
    </w:rPr>
  </w:style>
  <w:style w:type="paragraph" w:styleId="NormalWeb">
    <w:name w:val="Normal (Web)"/>
    <w:basedOn w:val="Normal"/>
    <w:uiPriority w:val="99"/>
    <w:unhideWhenUsed/>
    <w:rsid w:val="00BA0E3D"/>
  </w:style>
  <w:style w:type="paragraph" w:styleId="ListParagraph">
    <w:name w:val="List Paragraph"/>
    <w:basedOn w:val="Normal"/>
    <w:uiPriority w:val="34"/>
    <w:qFormat/>
    <w:rsid w:val="004E5020"/>
    <w:pPr>
      <w:ind w:left="720"/>
      <w:contextualSpacing/>
    </w:pPr>
  </w:style>
  <w:style w:type="character" w:customStyle="1" w:styleId="2">
    <w:name w:val="Основен текст (2)_"/>
    <w:basedOn w:val="DefaultParagraphFont"/>
    <w:link w:val="20"/>
    <w:rsid w:val="003A58D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3A58D1"/>
    <w:pPr>
      <w:widowControl w:val="0"/>
      <w:shd w:val="clear" w:color="auto" w:fill="FFFFFF"/>
      <w:spacing w:before="180" w:after="60" w:line="230" w:lineRule="exact"/>
      <w:ind w:hanging="380"/>
    </w:pPr>
    <w:rPr>
      <w:sz w:val="20"/>
      <w:szCs w:val="20"/>
      <w:lang w:eastAsia="en-US"/>
    </w:rPr>
  </w:style>
  <w:style w:type="table" w:customStyle="1" w:styleId="TableGrid">
    <w:name w:val="TableGrid"/>
    <w:rsid w:val="003D6CEF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rongEmphasis">
    <w:name w:val="Strong Emphasis"/>
    <w:rsid w:val="001E2F98"/>
    <w:rPr>
      <w:b/>
      <w:bCs/>
    </w:rPr>
  </w:style>
  <w:style w:type="paragraph" w:customStyle="1" w:styleId="Standard">
    <w:name w:val="Standard"/>
    <w:rsid w:val="00931ED2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8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1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9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95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99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65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900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4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548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042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8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169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70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319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1841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4645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062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93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9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67768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20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73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12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5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9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1361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1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59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9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8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8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3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1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10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54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4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63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7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693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32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90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092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853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10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3056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0777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7588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7487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4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center@mh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C3504-6C72-4982-A6A4-36FA02A02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Nacheva</dc:creator>
  <cp:keywords/>
  <dc:description/>
  <cp:lastModifiedBy>Нуша Иванова</cp:lastModifiedBy>
  <cp:revision>2</cp:revision>
  <cp:lastPrinted>2021-07-02T11:34:00Z</cp:lastPrinted>
  <dcterms:created xsi:type="dcterms:W3CDTF">2021-07-16T11:51:00Z</dcterms:created>
  <dcterms:modified xsi:type="dcterms:W3CDTF">2021-07-16T11:51:00Z</dcterms:modified>
</cp:coreProperties>
</file>